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4975" w:type="pct"/>
        <w:tblLayout w:type="fixed"/>
        <w:tblLook w:val="04A0" w:firstRow="1" w:lastRow="0" w:firstColumn="1" w:lastColumn="0" w:noHBand="0" w:noVBand="1"/>
      </w:tblPr>
      <w:tblGrid>
        <w:gridCol w:w="3539"/>
        <w:gridCol w:w="5626"/>
        <w:gridCol w:w="2928"/>
        <w:gridCol w:w="977"/>
        <w:gridCol w:w="2242"/>
      </w:tblGrid>
      <w:tr w:rsidR="00E928A8" w:rsidRPr="00CE5B1E" w14:paraId="3C5F03FB" w14:textId="77777777" w:rsidTr="00E928A8">
        <w:trPr>
          <w:trHeight w:val="338"/>
        </w:trPr>
        <w:tc>
          <w:tcPr>
            <w:tcW w:w="5000" w:type="pct"/>
            <w:gridSpan w:val="5"/>
            <w:shd w:val="clear" w:color="auto" w:fill="808080" w:themeFill="background1" w:themeFillShade="80"/>
          </w:tcPr>
          <w:p w14:paraId="3C5F03FA" w14:textId="77777777" w:rsidR="00E928A8" w:rsidRPr="00A156C3" w:rsidRDefault="00E928A8" w:rsidP="00E928A8">
            <w:pPr>
              <w:pStyle w:val="ListParagraph"/>
              <w:ind w:left="170"/>
              <w:jc w:val="center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E928A8">
              <w:rPr>
                <w:rFonts w:ascii="Lucida Sans" w:eastAsia="Times New Roman" w:hAnsi="Lucida Sans" w:cs="Arial"/>
                <w:b/>
                <w:bCs/>
                <w:color w:val="FFFFFF" w:themeColor="background1"/>
                <w:sz w:val="40"/>
                <w:szCs w:val="20"/>
              </w:rPr>
              <w:t>Risk Assessment</w:t>
            </w:r>
          </w:p>
        </w:tc>
      </w:tr>
      <w:tr w:rsidR="00A156C3" w:rsidRPr="00CE5B1E" w14:paraId="3C5F0400" w14:textId="77777777" w:rsidTr="008C216A">
        <w:trPr>
          <w:trHeight w:val="338"/>
        </w:trPr>
        <w:tc>
          <w:tcPr>
            <w:tcW w:w="1156" w:type="pct"/>
            <w:shd w:val="clear" w:color="auto" w:fill="auto"/>
          </w:tcPr>
          <w:p w14:paraId="3C5F03FC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Risk Assessment for the activity of</w:t>
            </w:r>
          </w:p>
        </w:tc>
        <w:tc>
          <w:tcPr>
            <w:tcW w:w="2793" w:type="pct"/>
            <w:gridSpan w:val="2"/>
            <w:shd w:val="clear" w:color="auto" w:fill="auto"/>
          </w:tcPr>
          <w:p w14:paraId="3C5F03FD" w14:textId="0DE18047" w:rsidR="00A156C3" w:rsidRPr="00A156C3" w:rsidRDefault="00836A9A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Mixed Martial Arts Fight Night (SUMMA Showdown)</w:t>
            </w:r>
          </w:p>
        </w:tc>
        <w:tc>
          <w:tcPr>
            <w:tcW w:w="319" w:type="pct"/>
            <w:shd w:val="clear" w:color="auto" w:fill="auto"/>
          </w:tcPr>
          <w:p w14:paraId="3C5F03FE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Date</w:t>
            </w:r>
          </w:p>
        </w:tc>
        <w:tc>
          <w:tcPr>
            <w:tcW w:w="732" w:type="pct"/>
            <w:shd w:val="clear" w:color="auto" w:fill="auto"/>
          </w:tcPr>
          <w:p w14:paraId="3C5F03FF" w14:textId="3E68A29E" w:rsidR="00A156C3" w:rsidRPr="00A156C3" w:rsidRDefault="00836A9A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26/05/</w:t>
            </w:r>
            <w:r w:rsidR="00D62BC5">
              <w:rPr>
                <w:rFonts w:ascii="Verdana" w:eastAsia="Times New Roman" w:hAnsi="Verdana" w:cs="Times New Roman"/>
                <w:b/>
                <w:lang w:eastAsia="en-GB"/>
              </w:rPr>
              <w:t>23</w:t>
            </w:r>
          </w:p>
        </w:tc>
      </w:tr>
      <w:tr w:rsidR="00A156C3" w:rsidRPr="00CE5B1E" w14:paraId="3C5F0405" w14:textId="77777777" w:rsidTr="008C216A">
        <w:trPr>
          <w:trHeight w:val="338"/>
        </w:trPr>
        <w:tc>
          <w:tcPr>
            <w:tcW w:w="1156" w:type="pct"/>
            <w:shd w:val="clear" w:color="auto" w:fill="auto"/>
          </w:tcPr>
          <w:p w14:paraId="3C5F0401" w14:textId="120DEC87" w:rsidR="00A156C3" w:rsidRPr="00A156C3" w:rsidRDefault="00836A9A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Club or Society</w:t>
            </w:r>
          </w:p>
        </w:tc>
        <w:tc>
          <w:tcPr>
            <w:tcW w:w="1837" w:type="pct"/>
            <w:shd w:val="clear" w:color="auto" w:fill="auto"/>
          </w:tcPr>
          <w:p w14:paraId="3C5F0402" w14:textId="395B6F8C" w:rsidR="00A156C3" w:rsidRPr="00A156C3" w:rsidRDefault="00836A9A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Southampton University Mixed Martial Arts</w:t>
            </w:r>
          </w:p>
        </w:tc>
        <w:tc>
          <w:tcPr>
            <w:tcW w:w="956" w:type="pct"/>
            <w:shd w:val="clear" w:color="auto" w:fill="auto"/>
          </w:tcPr>
          <w:p w14:paraId="3C5F0403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Assessor</w:t>
            </w:r>
          </w:p>
        </w:tc>
        <w:tc>
          <w:tcPr>
            <w:tcW w:w="1051" w:type="pct"/>
            <w:gridSpan w:val="2"/>
            <w:shd w:val="clear" w:color="auto" w:fill="auto"/>
          </w:tcPr>
          <w:p w14:paraId="3C5F0404" w14:textId="12D78D1B" w:rsidR="00A156C3" w:rsidRPr="00A156C3" w:rsidRDefault="00836A9A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Calvin Feliciano</w:t>
            </w:r>
          </w:p>
        </w:tc>
      </w:tr>
      <w:tr w:rsidR="00EB5320" w:rsidRPr="00CE5B1E" w14:paraId="3C5F040B" w14:textId="77777777" w:rsidTr="008C216A">
        <w:trPr>
          <w:trHeight w:val="338"/>
        </w:trPr>
        <w:tc>
          <w:tcPr>
            <w:tcW w:w="1156" w:type="pct"/>
            <w:shd w:val="clear" w:color="auto" w:fill="auto"/>
          </w:tcPr>
          <w:p w14:paraId="3C5F0406" w14:textId="19A81875" w:rsidR="00EB5320" w:rsidRPr="00B817BD" w:rsidRDefault="00836A9A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President</w:t>
            </w:r>
          </w:p>
        </w:tc>
        <w:tc>
          <w:tcPr>
            <w:tcW w:w="1837" w:type="pct"/>
            <w:shd w:val="clear" w:color="auto" w:fill="auto"/>
          </w:tcPr>
          <w:p w14:paraId="3C5F0407" w14:textId="53315B09" w:rsidR="00EB5320" w:rsidRPr="00B817BD" w:rsidRDefault="00836A9A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i/>
                <w:lang w:eastAsia="en-GB"/>
              </w:rPr>
              <w:t>Lewis Patrick</w:t>
            </w:r>
          </w:p>
        </w:tc>
        <w:tc>
          <w:tcPr>
            <w:tcW w:w="956" w:type="pct"/>
            <w:shd w:val="clear" w:color="auto" w:fill="auto"/>
          </w:tcPr>
          <w:p w14:paraId="3C5F0408" w14:textId="77777777" w:rsidR="00EB5320" w:rsidRPr="00EB5320" w:rsidRDefault="00EB5320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EB5320">
              <w:rPr>
                <w:rFonts w:ascii="Verdana" w:eastAsia="Times New Roman" w:hAnsi="Verdana" w:cs="Times New Roman"/>
                <w:b/>
                <w:lang w:eastAsia="en-GB"/>
              </w:rPr>
              <w:t>Signed off</w:t>
            </w:r>
          </w:p>
        </w:tc>
        <w:tc>
          <w:tcPr>
            <w:tcW w:w="1051" w:type="pct"/>
            <w:gridSpan w:val="2"/>
            <w:shd w:val="clear" w:color="auto" w:fill="auto"/>
          </w:tcPr>
          <w:p w14:paraId="3C5F0409" w14:textId="77777777" w:rsidR="00EB5320" w:rsidRDefault="00EB5320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</w:p>
          <w:p w14:paraId="3C5F040A" w14:textId="77777777" w:rsidR="00EB5320" w:rsidRPr="00B817BD" w:rsidRDefault="00EB5320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</w:p>
        </w:tc>
      </w:tr>
    </w:tbl>
    <w:p w14:paraId="3C5F040C" w14:textId="77777777" w:rsidR="009B4008" w:rsidRPr="00CB512B" w:rsidRDefault="009B4008" w:rsidP="00CB512B">
      <w:pPr>
        <w:shd w:val="clear" w:color="auto" w:fill="BFBFBF" w:themeFill="background1" w:themeFillShade="BF"/>
        <w:spacing w:after="0"/>
        <w:rPr>
          <w:rFonts w:ascii="Georgia" w:hAnsi="Georgia"/>
          <w:sz w:val="2"/>
          <w:szCs w:val="2"/>
        </w:rPr>
      </w:pPr>
    </w:p>
    <w:p w14:paraId="3C5F040D" w14:textId="77777777" w:rsidR="00777628" w:rsidRDefault="00777628"/>
    <w:tbl>
      <w:tblPr>
        <w:tblStyle w:val="TableGrid"/>
        <w:tblW w:w="5000" w:type="pct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674"/>
        <w:gridCol w:w="2659"/>
        <w:gridCol w:w="1874"/>
        <w:gridCol w:w="542"/>
        <w:gridCol w:w="542"/>
        <w:gridCol w:w="551"/>
        <w:gridCol w:w="2973"/>
        <w:gridCol w:w="542"/>
        <w:gridCol w:w="542"/>
        <w:gridCol w:w="551"/>
        <w:gridCol w:w="2939"/>
      </w:tblGrid>
      <w:tr w:rsidR="00C642F4" w14:paraId="3C5F040F" w14:textId="77777777" w:rsidTr="008C216A">
        <w:trPr>
          <w:tblHeader/>
        </w:trPr>
        <w:tc>
          <w:tcPr>
            <w:tcW w:w="5000" w:type="pct"/>
            <w:gridSpan w:val="11"/>
            <w:shd w:val="clear" w:color="auto" w:fill="F2F2F2" w:themeFill="background1" w:themeFillShade="F2"/>
          </w:tcPr>
          <w:p w14:paraId="3C5F040E" w14:textId="77777777" w:rsidR="00C642F4" w:rsidRPr="00957A37" w:rsidRDefault="00C642F4" w:rsidP="00C642F4">
            <w:pPr>
              <w:rPr>
                <w:rFonts w:ascii="Lucida Sans" w:hAnsi="Lucida Sans"/>
                <w:b/>
              </w:rPr>
            </w:pPr>
            <w:r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>PART A</w:t>
            </w:r>
            <w:r w:rsidRPr="00957A37"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CE1AAA" w14:paraId="3C5F0413" w14:textId="77777777" w:rsidTr="00355E96">
        <w:trPr>
          <w:tblHeader/>
        </w:trPr>
        <w:tc>
          <w:tcPr>
            <w:tcW w:w="2016" w:type="pct"/>
            <w:gridSpan w:val="3"/>
            <w:shd w:val="clear" w:color="auto" w:fill="F2F2F2" w:themeFill="background1" w:themeFillShade="F2"/>
          </w:tcPr>
          <w:p w14:paraId="3C5F0410" w14:textId="77777777" w:rsidR="00CE1AAA" w:rsidRDefault="00CE1AAA">
            <w:r w:rsidRPr="00957A37">
              <w:rPr>
                <w:rFonts w:ascii="Lucida Sans" w:hAnsi="Lucida Sans"/>
                <w:b/>
              </w:rPr>
              <w:t>(1) Risk identification</w:t>
            </w:r>
          </w:p>
        </w:tc>
        <w:tc>
          <w:tcPr>
            <w:tcW w:w="1497" w:type="pct"/>
            <w:gridSpan w:val="4"/>
            <w:shd w:val="clear" w:color="auto" w:fill="F2F2F2" w:themeFill="background1" w:themeFillShade="F2"/>
          </w:tcPr>
          <w:p w14:paraId="3C5F0411" w14:textId="77777777" w:rsidR="00CE1AAA" w:rsidRDefault="00CE1AAA">
            <w:r w:rsidRPr="00957A37">
              <w:rPr>
                <w:rFonts w:ascii="Lucida Sans" w:hAnsi="Lucida Sans"/>
                <w:b/>
              </w:rPr>
              <w:t>(2) Risk assessment</w:t>
            </w:r>
          </w:p>
        </w:tc>
        <w:tc>
          <w:tcPr>
            <w:tcW w:w="1488" w:type="pct"/>
            <w:gridSpan w:val="4"/>
            <w:shd w:val="clear" w:color="auto" w:fill="F2F2F2" w:themeFill="background1" w:themeFillShade="F2"/>
          </w:tcPr>
          <w:p w14:paraId="3C5F0412" w14:textId="77777777" w:rsidR="00CE1AAA" w:rsidRDefault="00CE1AAA">
            <w:r w:rsidRPr="00957A37">
              <w:rPr>
                <w:rFonts w:ascii="Lucida Sans" w:hAnsi="Lucida Sans"/>
                <w:b/>
              </w:rPr>
              <w:t>(3) Risk management</w:t>
            </w:r>
          </w:p>
        </w:tc>
      </w:tr>
      <w:tr w:rsidR="00CE1AAA" w14:paraId="3C5F041F" w14:textId="77777777" w:rsidTr="00355E96">
        <w:trPr>
          <w:tblHeader/>
        </w:trPr>
        <w:tc>
          <w:tcPr>
            <w:tcW w:w="544" w:type="pct"/>
            <w:vMerge w:val="restart"/>
            <w:shd w:val="clear" w:color="auto" w:fill="F2F2F2" w:themeFill="background1" w:themeFillShade="F2"/>
          </w:tcPr>
          <w:p w14:paraId="3C5F0414" w14:textId="77777777" w:rsidR="00CE1AAA" w:rsidRDefault="00CE1AAA" w:rsidP="007E65C1">
            <w:r w:rsidRPr="00957A37">
              <w:rPr>
                <w:rFonts w:ascii="Lucida Sans" w:hAnsi="Lucida Sans"/>
                <w:b/>
              </w:rPr>
              <w:t>Hazard</w:t>
            </w:r>
          </w:p>
        </w:tc>
        <w:tc>
          <w:tcPr>
            <w:tcW w:w="864" w:type="pct"/>
            <w:vMerge w:val="restart"/>
            <w:shd w:val="clear" w:color="auto" w:fill="F2F2F2" w:themeFill="background1" w:themeFillShade="F2"/>
          </w:tcPr>
          <w:p w14:paraId="3C5F0415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Potential Consequences</w:t>
            </w:r>
          </w:p>
          <w:p w14:paraId="3C5F0416" w14:textId="77777777" w:rsidR="00CE1AAA" w:rsidRDefault="00CE1AAA" w:rsidP="00BA6DCE"/>
        </w:tc>
        <w:tc>
          <w:tcPr>
            <w:tcW w:w="609" w:type="pct"/>
            <w:vMerge w:val="restart"/>
            <w:shd w:val="clear" w:color="auto" w:fill="F2F2F2" w:themeFill="background1" w:themeFillShade="F2"/>
          </w:tcPr>
          <w:p w14:paraId="3C5F0417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 xml:space="preserve">Who might be </w:t>
            </w:r>
            <w:proofErr w:type="gramStart"/>
            <w:r w:rsidRPr="00957A37">
              <w:rPr>
                <w:rFonts w:ascii="Lucida Sans" w:hAnsi="Lucida Sans"/>
                <w:b/>
              </w:rPr>
              <w:t>harmed</w:t>
            </w:r>
            <w:proofErr w:type="gramEnd"/>
          </w:p>
          <w:p w14:paraId="3C5F0418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</w:p>
          <w:p w14:paraId="3C5F0419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(</w:t>
            </w:r>
            <w:proofErr w:type="gramStart"/>
            <w:r w:rsidRPr="00957A37">
              <w:rPr>
                <w:rFonts w:ascii="Lucida Sans" w:hAnsi="Lucida Sans"/>
                <w:b/>
              </w:rPr>
              <w:t>user</w:t>
            </w:r>
            <w:proofErr w:type="gramEnd"/>
            <w:r w:rsidRPr="00957A37">
              <w:rPr>
                <w:rFonts w:ascii="Lucida Sans" w:hAnsi="Lucida Sans"/>
                <w:b/>
              </w:rPr>
              <w:t>; those nearby; those in the vicinity; members of the public)</w:t>
            </w:r>
          </w:p>
          <w:p w14:paraId="3C5F041A" w14:textId="77777777" w:rsidR="00CE1AAA" w:rsidRDefault="00CE1AAA" w:rsidP="005D60A4"/>
        </w:tc>
        <w:tc>
          <w:tcPr>
            <w:tcW w:w="531" w:type="pct"/>
            <w:gridSpan w:val="3"/>
            <w:shd w:val="clear" w:color="auto" w:fill="F2F2F2" w:themeFill="background1" w:themeFillShade="F2"/>
          </w:tcPr>
          <w:p w14:paraId="3C5F041B" w14:textId="77777777" w:rsidR="00CE1AAA" w:rsidRDefault="00CE1AAA">
            <w:r w:rsidRPr="00957A37">
              <w:rPr>
                <w:rFonts w:ascii="Lucida Sans" w:hAnsi="Lucida Sans"/>
                <w:b/>
              </w:rPr>
              <w:t>Inherent</w:t>
            </w:r>
          </w:p>
        </w:tc>
        <w:tc>
          <w:tcPr>
            <w:tcW w:w="966" w:type="pct"/>
            <w:shd w:val="clear" w:color="auto" w:fill="F2F2F2" w:themeFill="background1" w:themeFillShade="F2"/>
          </w:tcPr>
          <w:p w14:paraId="3C5F041C" w14:textId="77777777" w:rsidR="00CE1AAA" w:rsidRDefault="00CE1AAA"/>
        </w:tc>
        <w:tc>
          <w:tcPr>
            <w:tcW w:w="531" w:type="pct"/>
            <w:gridSpan w:val="3"/>
            <w:shd w:val="clear" w:color="auto" w:fill="F2F2F2" w:themeFill="background1" w:themeFillShade="F2"/>
          </w:tcPr>
          <w:p w14:paraId="3C5F041D" w14:textId="77777777" w:rsidR="00CE1AAA" w:rsidRDefault="00CE1AAA">
            <w:r w:rsidRPr="00957A37">
              <w:rPr>
                <w:rFonts w:ascii="Lucida Sans" w:hAnsi="Lucida Sans"/>
                <w:b/>
              </w:rPr>
              <w:t>Residual</w:t>
            </w:r>
          </w:p>
        </w:tc>
        <w:tc>
          <w:tcPr>
            <w:tcW w:w="957" w:type="pct"/>
            <w:vMerge w:val="restart"/>
            <w:shd w:val="clear" w:color="auto" w:fill="F2F2F2" w:themeFill="background1" w:themeFillShade="F2"/>
          </w:tcPr>
          <w:p w14:paraId="3C5F041E" w14:textId="77777777" w:rsidR="00CE1AAA" w:rsidRDefault="00CE1AAA" w:rsidP="003857EF">
            <w:r w:rsidRPr="00957A37">
              <w:rPr>
                <w:rFonts w:ascii="Lucida Sans" w:hAnsi="Lucida Sans"/>
                <w:b/>
              </w:rPr>
              <w:t>Further controls (use the risk hierarchy)</w:t>
            </w:r>
          </w:p>
        </w:tc>
      </w:tr>
      <w:tr w:rsidR="00CE1AAA" w14:paraId="3C5F042B" w14:textId="77777777" w:rsidTr="00355E96">
        <w:trPr>
          <w:cantSplit/>
          <w:trHeight w:val="1510"/>
          <w:tblHeader/>
        </w:trPr>
        <w:tc>
          <w:tcPr>
            <w:tcW w:w="544" w:type="pct"/>
            <w:vMerge/>
            <w:shd w:val="clear" w:color="auto" w:fill="F2F2F2" w:themeFill="background1" w:themeFillShade="F2"/>
          </w:tcPr>
          <w:p w14:paraId="3C5F0420" w14:textId="77777777" w:rsidR="00CE1AAA" w:rsidRDefault="00CE1AAA"/>
        </w:tc>
        <w:tc>
          <w:tcPr>
            <w:tcW w:w="864" w:type="pct"/>
            <w:vMerge/>
            <w:shd w:val="clear" w:color="auto" w:fill="F2F2F2" w:themeFill="background1" w:themeFillShade="F2"/>
          </w:tcPr>
          <w:p w14:paraId="3C5F0421" w14:textId="77777777" w:rsidR="00CE1AAA" w:rsidRDefault="00CE1AAA"/>
        </w:tc>
        <w:tc>
          <w:tcPr>
            <w:tcW w:w="609" w:type="pct"/>
            <w:vMerge/>
            <w:shd w:val="clear" w:color="auto" w:fill="F2F2F2" w:themeFill="background1" w:themeFillShade="F2"/>
          </w:tcPr>
          <w:p w14:paraId="3C5F0422" w14:textId="77777777" w:rsidR="00CE1AAA" w:rsidRDefault="00CE1AAA"/>
        </w:tc>
        <w:tc>
          <w:tcPr>
            <w:tcW w:w="176" w:type="pct"/>
            <w:shd w:val="clear" w:color="auto" w:fill="F2F2F2" w:themeFill="background1" w:themeFillShade="F2"/>
            <w:textDirection w:val="btLr"/>
          </w:tcPr>
          <w:p w14:paraId="3C5F0423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Likelihood</w:t>
            </w:r>
          </w:p>
        </w:tc>
        <w:tc>
          <w:tcPr>
            <w:tcW w:w="176" w:type="pct"/>
            <w:shd w:val="clear" w:color="auto" w:fill="F2F2F2" w:themeFill="background1" w:themeFillShade="F2"/>
            <w:textDirection w:val="btLr"/>
          </w:tcPr>
          <w:p w14:paraId="3C5F0424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Impact</w:t>
            </w:r>
          </w:p>
        </w:tc>
        <w:tc>
          <w:tcPr>
            <w:tcW w:w="178" w:type="pct"/>
            <w:shd w:val="clear" w:color="auto" w:fill="F2F2F2" w:themeFill="background1" w:themeFillShade="F2"/>
            <w:textDirection w:val="btLr"/>
          </w:tcPr>
          <w:p w14:paraId="3C5F0425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966" w:type="pct"/>
            <w:shd w:val="clear" w:color="auto" w:fill="F2F2F2" w:themeFill="background1" w:themeFillShade="F2"/>
          </w:tcPr>
          <w:p w14:paraId="3C5F0426" w14:textId="77777777" w:rsidR="00CE1AAA" w:rsidRDefault="00CE1AAA">
            <w:r w:rsidRPr="00957A37">
              <w:rPr>
                <w:rFonts w:ascii="Lucida Sans" w:hAnsi="Lucida Sans"/>
                <w:b/>
              </w:rPr>
              <w:t>Control measures (use the risk hierarchy)</w:t>
            </w:r>
          </w:p>
        </w:tc>
        <w:tc>
          <w:tcPr>
            <w:tcW w:w="176" w:type="pct"/>
            <w:shd w:val="clear" w:color="auto" w:fill="F2F2F2" w:themeFill="background1" w:themeFillShade="F2"/>
            <w:textDirection w:val="btLr"/>
          </w:tcPr>
          <w:p w14:paraId="3C5F0427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Likelihood</w:t>
            </w:r>
          </w:p>
        </w:tc>
        <w:tc>
          <w:tcPr>
            <w:tcW w:w="176" w:type="pct"/>
            <w:shd w:val="clear" w:color="auto" w:fill="F2F2F2" w:themeFill="background1" w:themeFillShade="F2"/>
            <w:textDirection w:val="btLr"/>
          </w:tcPr>
          <w:p w14:paraId="3C5F0428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Impact</w:t>
            </w:r>
          </w:p>
        </w:tc>
        <w:tc>
          <w:tcPr>
            <w:tcW w:w="178" w:type="pct"/>
            <w:shd w:val="clear" w:color="auto" w:fill="F2F2F2" w:themeFill="background1" w:themeFillShade="F2"/>
            <w:textDirection w:val="btLr"/>
          </w:tcPr>
          <w:p w14:paraId="3C5F0429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957" w:type="pct"/>
            <w:vMerge/>
            <w:shd w:val="clear" w:color="auto" w:fill="F2F2F2" w:themeFill="background1" w:themeFillShade="F2"/>
          </w:tcPr>
          <w:p w14:paraId="3C5F042A" w14:textId="77777777" w:rsidR="00CE1AAA" w:rsidRDefault="00CE1AAA"/>
        </w:tc>
      </w:tr>
      <w:tr w:rsidR="00CE1AAA" w14:paraId="3C5F0437" w14:textId="77777777" w:rsidTr="00355E96">
        <w:trPr>
          <w:cantSplit/>
          <w:trHeight w:val="1296"/>
        </w:trPr>
        <w:tc>
          <w:tcPr>
            <w:tcW w:w="544" w:type="pct"/>
            <w:shd w:val="clear" w:color="auto" w:fill="FFFFFF" w:themeFill="background1"/>
          </w:tcPr>
          <w:p w14:paraId="3C5F042C" w14:textId="1CECC8CC" w:rsidR="00CE1AAA" w:rsidRDefault="00355E96">
            <w:r>
              <w:t>Physical Injury</w:t>
            </w:r>
          </w:p>
        </w:tc>
        <w:tc>
          <w:tcPr>
            <w:tcW w:w="864" w:type="pct"/>
            <w:shd w:val="clear" w:color="auto" w:fill="FFFFFF" w:themeFill="background1"/>
          </w:tcPr>
          <w:p w14:paraId="652BA0DA" w14:textId="77777777" w:rsidR="00355E96" w:rsidRDefault="00355E96" w:rsidP="00355E96">
            <w:r>
              <w:t xml:space="preserve">Fighters could become injured to any part of their body. </w:t>
            </w:r>
          </w:p>
          <w:p w14:paraId="3C5F042D" w14:textId="55C6B61E" w:rsidR="00CE1AAA" w:rsidRDefault="00355E96" w:rsidP="00355E96">
            <w:r>
              <w:t>Spectators may be disturbed if they witness an injury.</w:t>
            </w:r>
          </w:p>
        </w:tc>
        <w:tc>
          <w:tcPr>
            <w:tcW w:w="609" w:type="pct"/>
            <w:shd w:val="clear" w:color="auto" w:fill="FFFFFF" w:themeFill="background1"/>
          </w:tcPr>
          <w:p w14:paraId="2979BE58" w14:textId="55454ECC" w:rsidR="00355E96" w:rsidRDefault="00355E96" w:rsidP="00355E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Fighters competing in a bout in the event, and possibly spectators becoming uncomfortable should an accident occur.</w:t>
            </w:r>
          </w:p>
          <w:p w14:paraId="3C5F042E" w14:textId="77777777" w:rsidR="00CE1AAA" w:rsidRDefault="00CE1AAA"/>
        </w:tc>
        <w:tc>
          <w:tcPr>
            <w:tcW w:w="176" w:type="pct"/>
            <w:shd w:val="clear" w:color="auto" w:fill="FFFFFF" w:themeFill="background1"/>
          </w:tcPr>
          <w:p w14:paraId="3C5F042F" w14:textId="5EECC4F2" w:rsidR="00CE1AAA" w:rsidRPr="00957A37" w:rsidRDefault="00355E96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176" w:type="pct"/>
            <w:shd w:val="clear" w:color="auto" w:fill="FFFFFF" w:themeFill="background1"/>
          </w:tcPr>
          <w:p w14:paraId="3C5F0430" w14:textId="3C4C53C7" w:rsidR="00CE1AAA" w:rsidRPr="00957A37" w:rsidRDefault="00355E96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78" w:type="pct"/>
            <w:shd w:val="clear" w:color="auto" w:fill="FFFFFF" w:themeFill="background1"/>
          </w:tcPr>
          <w:p w14:paraId="3C5F0431" w14:textId="6B886574" w:rsidR="00CE1AAA" w:rsidRPr="00957A37" w:rsidRDefault="00355E96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12</w:t>
            </w:r>
          </w:p>
        </w:tc>
        <w:tc>
          <w:tcPr>
            <w:tcW w:w="966" w:type="pct"/>
            <w:shd w:val="clear" w:color="auto" w:fill="FFFFFF" w:themeFill="background1"/>
          </w:tcPr>
          <w:p w14:paraId="10E6BE2F" w14:textId="77777777" w:rsidR="00355E96" w:rsidRPr="00392EA7" w:rsidRDefault="00355E96" w:rsidP="00392EA7">
            <w:pPr>
              <w:textAlignment w:val="baseline"/>
              <w:rPr>
                <w:rFonts w:ascii="Calibri" w:hAnsi="Calibri" w:cs="Arial"/>
                <w:sz w:val="20"/>
                <w:szCs w:val="20"/>
              </w:rPr>
            </w:pPr>
            <w:r w:rsidRPr="00392EA7">
              <w:rPr>
                <w:rFonts w:ascii="Calibri" w:hAnsi="Calibri" w:cs="Arial"/>
                <w:sz w:val="20"/>
                <w:szCs w:val="20"/>
              </w:rPr>
              <w:t>Paramedics and first aiders on hand in the area.</w:t>
            </w:r>
          </w:p>
          <w:p w14:paraId="7F1ACE5D" w14:textId="77777777" w:rsidR="00355E96" w:rsidRPr="00392EA7" w:rsidRDefault="00355E96" w:rsidP="00392EA7">
            <w:pPr>
              <w:textAlignment w:val="baseline"/>
              <w:rPr>
                <w:rFonts w:ascii="Calibri" w:hAnsi="Calibri" w:cs="Arial"/>
                <w:sz w:val="20"/>
                <w:szCs w:val="20"/>
              </w:rPr>
            </w:pPr>
            <w:r w:rsidRPr="00392EA7">
              <w:rPr>
                <w:rFonts w:ascii="Calibri" w:hAnsi="Calibri" w:cs="Arial"/>
                <w:sz w:val="20"/>
                <w:szCs w:val="20"/>
              </w:rPr>
              <w:t xml:space="preserve">Professional referee will be overlooking the </w:t>
            </w:r>
            <w:proofErr w:type="gramStart"/>
            <w:r w:rsidRPr="00392EA7">
              <w:rPr>
                <w:rFonts w:ascii="Calibri" w:hAnsi="Calibri" w:cs="Arial"/>
                <w:sz w:val="20"/>
                <w:szCs w:val="20"/>
              </w:rPr>
              <w:t>fight, and</w:t>
            </w:r>
            <w:proofErr w:type="gramEnd"/>
            <w:r w:rsidRPr="00392EA7">
              <w:rPr>
                <w:rFonts w:ascii="Calibri" w:hAnsi="Calibri" w:cs="Arial"/>
                <w:sz w:val="20"/>
                <w:szCs w:val="20"/>
              </w:rPr>
              <w:t xml:space="preserve"> will call it off at any sign of injury or unwillingness to fight or defend oneself. </w:t>
            </w:r>
          </w:p>
          <w:p w14:paraId="426BB5F4" w14:textId="199E5483" w:rsidR="00355E96" w:rsidRPr="00392EA7" w:rsidRDefault="00355E96" w:rsidP="00392EA7">
            <w:pPr>
              <w:textAlignment w:val="baseline"/>
              <w:rPr>
                <w:rFonts w:ascii="Calibri" w:hAnsi="Calibri" w:cs="Arial"/>
                <w:sz w:val="20"/>
                <w:szCs w:val="20"/>
              </w:rPr>
            </w:pPr>
            <w:r w:rsidRPr="00392EA7">
              <w:rPr>
                <w:rFonts w:ascii="Calibri" w:hAnsi="Calibri" w:cs="Arial"/>
                <w:sz w:val="20"/>
                <w:szCs w:val="20"/>
              </w:rPr>
              <w:t>16 Oz gloves (other weight to be agreed upon between competitors), shin guards and mouthguards along with groin cups will be mandatory to participate.</w:t>
            </w:r>
          </w:p>
          <w:p w14:paraId="3C5F0432" w14:textId="39302855" w:rsidR="00CE1AAA" w:rsidRPr="00957A37" w:rsidRDefault="00355E96" w:rsidP="00355E96">
            <w:pPr>
              <w:rPr>
                <w:rFonts w:ascii="Lucida Sans" w:hAnsi="Lucida Sans"/>
                <w:b/>
              </w:rPr>
            </w:pPr>
            <w:r>
              <w:rPr>
                <w:rFonts w:ascii="Calibri" w:hAnsi="Calibri" w:cs="Arial"/>
                <w:sz w:val="20"/>
                <w:szCs w:val="20"/>
              </w:rPr>
              <w:t>Headguards available.</w:t>
            </w:r>
          </w:p>
        </w:tc>
        <w:tc>
          <w:tcPr>
            <w:tcW w:w="176" w:type="pct"/>
            <w:shd w:val="clear" w:color="auto" w:fill="FFFFFF" w:themeFill="background1"/>
          </w:tcPr>
          <w:p w14:paraId="3C5F0433" w14:textId="6A1CE294" w:rsidR="00CE1AAA" w:rsidRPr="00957A37" w:rsidRDefault="00355E96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76" w:type="pct"/>
            <w:shd w:val="clear" w:color="auto" w:fill="FFFFFF" w:themeFill="background1"/>
          </w:tcPr>
          <w:p w14:paraId="3C5F0434" w14:textId="712D426C" w:rsidR="00CE1AAA" w:rsidRPr="00957A37" w:rsidRDefault="00355E96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78" w:type="pct"/>
            <w:shd w:val="clear" w:color="auto" w:fill="FFFFFF" w:themeFill="background1"/>
          </w:tcPr>
          <w:p w14:paraId="3C5F0435" w14:textId="705A1055" w:rsidR="00CE1AAA" w:rsidRPr="00957A37" w:rsidRDefault="00355E96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6</w:t>
            </w:r>
          </w:p>
        </w:tc>
        <w:tc>
          <w:tcPr>
            <w:tcW w:w="957" w:type="pct"/>
            <w:shd w:val="clear" w:color="auto" w:fill="FFFFFF" w:themeFill="background1"/>
          </w:tcPr>
          <w:p w14:paraId="76DD543C" w14:textId="77777777" w:rsidR="00355E96" w:rsidRPr="00392EA7" w:rsidRDefault="00355E96" w:rsidP="00392EA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92EA7">
              <w:rPr>
                <w:rFonts w:ascii="Calibri" w:eastAsia="Times New Roman" w:hAnsi="Calibri" w:cs="Times New Roman"/>
                <w:color w:val="000000"/>
                <w:sz w:val="20"/>
                <w:szCs w:val="20"/>
                <w:shd w:val="clear" w:color="auto" w:fill="FFFFFF"/>
              </w:rPr>
              <w:t>Fighters will be thoroughly briefed before so all know what strikes are allowed in the ring, preventing injury from illegal strikes.</w:t>
            </w:r>
          </w:p>
          <w:p w14:paraId="23F577D0" w14:textId="77777777" w:rsidR="00355E96" w:rsidRPr="00392EA7" w:rsidRDefault="00355E96" w:rsidP="00392EA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92EA7">
              <w:rPr>
                <w:rFonts w:ascii="Calibri" w:eastAsia="Times New Roman" w:hAnsi="Calibri" w:cs="Times New Roman"/>
                <w:color w:val="000000"/>
                <w:sz w:val="20"/>
                <w:szCs w:val="20"/>
                <w:shd w:val="clear" w:color="auto" w:fill="FFFFFF"/>
              </w:rPr>
              <w:t xml:space="preserve">Everyone should be made aware of what is happening throughout the event. </w:t>
            </w:r>
          </w:p>
          <w:p w14:paraId="1B021D56" w14:textId="77777777" w:rsidR="00355E96" w:rsidRPr="00392EA7" w:rsidRDefault="00355E96" w:rsidP="00392EA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92EA7">
              <w:rPr>
                <w:rFonts w:ascii="Calibri" w:eastAsia="Times New Roman" w:hAnsi="Calibri" w:cs="Times New Roman"/>
                <w:color w:val="000000"/>
                <w:sz w:val="20"/>
                <w:szCs w:val="20"/>
                <w:shd w:val="clear" w:color="auto" w:fill="FFFFFF"/>
              </w:rPr>
              <w:t>Health checks before fight</w:t>
            </w:r>
          </w:p>
          <w:p w14:paraId="3C5F0436" w14:textId="77777777" w:rsidR="00CE1AAA" w:rsidRDefault="00CE1AAA"/>
        </w:tc>
      </w:tr>
      <w:tr w:rsidR="00355E96" w14:paraId="3C5F0443" w14:textId="77777777" w:rsidTr="00355E96">
        <w:trPr>
          <w:cantSplit/>
          <w:trHeight w:val="1296"/>
        </w:trPr>
        <w:tc>
          <w:tcPr>
            <w:tcW w:w="544" w:type="pct"/>
            <w:shd w:val="clear" w:color="auto" w:fill="FFFFFF" w:themeFill="background1"/>
          </w:tcPr>
          <w:p w14:paraId="3C5F0438" w14:textId="027F4405" w:rsidR="00355E96" w:rsidRDefault="00355E96" w:rsidP="00355E96">
            <w:r>
              <w:lastRenderedPageBreak/>
              <w:t>Ring hygiene and safety</w:t>
            </w:r>
          </w:p>
        </w:tc>
        <w:tc>
          <w:tcPr>
            <w:tcW w:w="864" w:type="pct"/>
            <w:shd w:val="clear" w:color="auto" w:fill="FFFFFF" w:themeFill="background1"/>
          </w:tcPr>
          <w:p w14:paraId="67611BE7" w14:textId="77777777" w:rsidR="00355E96" w:rsidRDefault="00355E96" w:rsidP="00355E96">
            <w:r>
              <w:t xml:space="preserve">Injury or illness to people in the ring. </w:t>
            </w:r>
          </w:p>
          <w:p w14:paraId="3C5F0439" w14:textId="13784D95" w:rsidR="00355E96" w:rsidRDefault="00355E96" w:rsidP="00355E96">
            <w:r>
              <w:t>Spread of infection.</w:t>
            </w:r>
          </w:p>
        </w:tc>
        <w:tc>
          <w:tcPr>
            <w:tcW w:w="609" w:type="pct"/>
            <w:shd w:val="clear" w:color="auto" w:fill="FFFFFF" w:themeFill="background1"/>
          </w:tcPr>
          <w:p w14:paraId="0944FD63" w14:textId="77777777" w:rsidR="00355E96" w:rsidRPr="00355E96" w:rsidRDefault="00355E96" w:rsidP="00355E96">
            <w:pPr>
              <w:textAlignment w:val="baseline"/>
              <w:rPr>
                <w:rFonts w:ascii="Arial" w:hAnsi="Arial" w:cs="Arial"/>
              </w:rPr>
            </w:pPr>
            <w:r w:rsidRPr="00355E96">
              <w:rPr>
                <w:rFonts w:ascii="Arial" w:hAnsi="Arial" w:cs="Arial"/>
              </w:rPr>
              <w:t>Any person in the ring, from the referee, to cornermen, to fighters.</w:t>
            </w:r>
          </w:p>
          <w:p w14:paraId="3C5F043A" w14:textId="36B9718B" w:rsidR="00355E96" w:rsidRDefault="00355E96" w:rsidP="00355E96">
            <w:r w:rsidRPr="00075981">
              <w:rPr>
                <w:rFonts w:ascii="Arial" w:hAnsi="Arial" w:cs="Arial"/>
              </w:rPr>
              <w:t>Spectators</w:t>
            </w:r>
          </w:p>
        </w:tc>
        <w:tc>
          <w:tcPr>
            <w:tcW w:w="176" w:type="pct"/>
            <w:shd w:val="clear" w:color="auto" w:fill="FFFFFF" w:themeFill="background1"/>
          </w:tcPr>
          <w:p w14:paraId="3C5F043B" w14:textId="0345AC47" w:rsidR="00355E96" w:rsidRPr="00957A37" w:rsidRDefault="00355E96" w:rsidP="00355E96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76" w:type="pct"/>
            <w:shd w:val="clear" w:color="auto" w:fill="FFFFFF" w:themeFill="background1"/>
          </w:tcPr>
          <w:p w14:paraId="3C5F043C" w14:textId="22EEDDE9" w:rsidR="00355E96" w:rsidRPr="00957A37" w:rsidRDefault="00355E96" w:rsidP="00355E96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78" w:type="pct"/>
            <w:shd w:val="clear" w:color="auto" w:fill="FFFFFF" w:themeFill="background1"/>
          </w:tcPr>
          <w:p w14:paraId="3C5F043D" w14:textId="40C3FD60" w:rsidR="00355E96" w:rsidRPr="00957A37" w:rsidRDefault="00355E96" w:rsidP="00355E96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966" w:type="pct"/>
            <w:shd w:val="clear" w:color="auto" w:fill="FFFFFF" w:themeFill="background1"/>
          </w:tcPr>
          <w:p w14:paraId="39DC3287" w14:textId="77777777" w:rsidR="00355E96" w:rsidRPr="00392EA7" w:rsidRDefault="00355E96" w:rsidP="00392EA7">
            <w:pPr>
              <w:textAlignment w:val="baseline"/>
              <w:rPr>
                <w:rFonts w:ascii="Calibri" w:hAnsi="Calibri" w:cs="Arial"/>
                <w:sz w:val="20"/>
                <w:szCs w:val="20"/>
              </w:rPr>
            </w:pPr>
            <w:r w:rsidRPr="00392EA7">
              <w:rPr>
                <w:rFonts w:ascii="Calibri" w:hAnsi="Calibri" w:cs="Arial"/>
                <w:sz w:val="20"/>
                <w:szCs w:val="20"/>
              </w:rPr>
              <w:t xml:space="preserve">Only 2 cornermen allowed to limit </w:t>
            </w:r>
            <w:proofErr w:type="gramStart"/>
            <w:r w:rsidRPr="00392EA7">
              <w:rPr>
                <w:rFonts w:ascii="Calibri" w:hAnsi="Calibri" w:cs="Arial"/>
                <w:sz w:val="20"/>
                <w:szCs w:val="20"/>
              </w:rPr>
              <w:t>capacity</w:t>
            </w:r>
            <w:proofErr w:type="gramEnd"/>
          </w:p>
          <w:p w14:paraId="4F8B3909" w14:textId="77777777" w:rsidR="00355E96" w:rsidRPr="00392EA7" w:rsidRDefault="00355E96" w:rsidP="00392EA7">
            <w:pPr>
              <w:textAlignment w:val="baseline"/>
              <w:rPr>
                <w:rFonts w:ascii="Calibri" w:hAnsi="Calibri" w:cs="Arial"/>
                <w:sz w:val="20"/>
                <w:szCs w:val="20"/>
              </w:rPr>
            </w:pPr>
            <w:r w:rsidRPr="00392EA7">
              <w:rPr>
                <w:rFonts w:ascii="Calibri" w:hAnsi="Calibri" w:cs="Arial"/>
                <w:sz w:val="20"/>
                <w:szCs w:val="20"/>
              </w:rPr>
              <w:t>Ring will be standard 22x22 ft ring in compliance with safety expectations and padded to prevent injury should falls occur.</w:t>
            </w:r>
          </w:p>
          <w:p w14:paraId="2B17FFDD" w14:textId="77777777" w:rsidR="00355E96" w:rsidRPr="00392EA7" w:rsidRDefault="00355E96" w:rsidP="00392EA7">
            <w:pPr>
              <w:textAlignment w:val="baseline"/>
              <w:rPr>
                <w:rFonts w:ascii="Calibri" w:hAnsi="Calibri" w:cs="Arial"/>
                <w:sz w:val="20"/>
                <w:szCs w:val="20"/>
              </w:rPr>
            </w:pPr>
            <w:r w:rsidRPr="00392EA7">
              <w:rPr>
                <w:rFonts w:ascii="Calibri" w:hAnsi="Calibri" w:cs="Arial"/>
                <w:sz w:val="20"/>
                <w:szCs w:val="20"/>
              </w:rPr>
              <w:t xml:space="preserve">Made sure ring is free of debris and cleaned if any fluids or debris </w:t>
            </w:r>
            <w:proofErr w:type="gramStart"/>
            <w:r w:rsidRPr="00392EA7">
              <w:rPr>
                <w:rFonts w:ascii="Calibri" w:hAnsi="Calibri" w:cs="Arial"/>
                <w:sz w:val="20"/>
                <w:szCs w:val="20"/>
              </w:rPr>
              <w:t>visible</w:t>
            </w:r>
            <w:proofErr w:type="gramEnd"/>
          </w:p>
          <w:p w14:paraId="52BF82D9" w14:textId="77777777" w:rsidR="00355E96" w:rsidRPr="00392EA7" w:rsidRDefault="00355E96" w:rsidP="00392EA7">
            <w:pPr>
              <w:textAlignment w:val="baseline"/>
              <w:rPr>
                <w:rFonts w:ascii="Calibri" w:hAnsi="Calibri" w:cs="Arial"/>
                <w:sz w:val="20"/>
                <w:szCs w:val="20"/>
              </w:rPr>
            </w:pPr>
            <w:r w:rsidRPr="00392EA7">
              <w:rPr>
                <w:rFonts w:ascii="Calibri" w:hAnsi="Calibri" w:cs="Arial"/>
                <w:sz w:val="20"/>
                <w:szCs w:val="20"/>
              </w:rPr>
              <w:t>Appropriate clothing and no jewellery (or taped off)</w:t>
            </w:r>
          </w:p>
          <w:p w14:paraId="180B9634" w14:textId="016F9021" w:rsidR="00355E96" w:rsidRPr="00392EA7" w:rsidRDefault="00355E96" w:rsidP="00392EA7">
            <w:pPr>
              <w:textAlignment w:val="baseline"/>
              <w:rPr>
                <w:rFonts w:ascii="Calibri" w:hAnsi="Calibri" w:cs="Arial"/>
                <w:sz w:val="20"/>
                <w:szCs w:val="20"/>
              </w:rPr>
            </w:pPr>
            <w:r w:rsidRPr="00392EA7">
              <w:rPr>
                <w:rFonts w:ascii="Calibri" w:hAnsi="Calibri" w:cs="Arial"/>
                <w:sz w:val="20"/>
                <w:szCs w:val="20"/>
              </w:rPr>
              <w:t>Referees and volunteers will be expected to wear masks, fighters will be exempt from this. (</w:t>
            </w:r>
            <w:proofErr w:type="gramStart"/>
            <w:r w:rsidRPr="00392EA7">
              <w:rPr>
                <w:rFonts w:ascii="Calibri" w:hAnsi="Calibri" w:cs="Arial"/>
                <w:sz w:val="20"/>
                <w:szCs w:val="20"/>
              </w:rPr>
              <w:t>unless</w:t>
            </w:r>
            <w:proofErr w:type="gramEnd"/>
            <w:r w:rsidRPr="00392EA7">
              <w:rPr>
                <w:rFonts w:ascii="Calibri" w:hAnsi="Calibri" w:cs="Arial"/>
                <w:sz w:val="20"/>
                <w:szCs w:val="20"/>
              </w:rPr>
              <w:t xml:space="preserve"> current COVID guidelines does not require this.</w:t>
            </w:r>
          </w:p>
          <w:p w14:paraId="0F8DF46D" w14:textId="77777777" w:rsidR="00355E96" w:rsidRPr="00392EA7" w:rsidRDefault="00355E96" w:rsidP="00392EA7">
            <w:pPr>
              <w:textAlignment w:val="baseline"/>
              <w:rPr>
                <w:rFonts w:ascii="Calibri" w:hAnsi="Calibri" w:cs="Arial"/>
                <w:sz w:val="20"/>
                <w:szCs w:val="20"/>
              </w:rPr>
            </w:pPr>
            <w:r w:rsidRPr="00392EA7">
              <w:rPr>
                <w:rFonts w:ascii="Calibri" w:hAnsi="Calibri" w:cs="Arial"/>
                <w:sz w:val="20"/>
                <w:szCs w:val="20"/>
              </w:rPr>
              <w:t xml:space="preserve">No </w:t>
            </w:r>
            <w:proofErr w:type="gramStart"/>
            <w:r w:rsidRPr="00392EA7">
              <w:rPr>
                <w:rFonts w:ascii="Calibri" w:hAnsi="Calibri" w:cs="Arial"/>
                <w:sz w:val="20"/>
                <w:szCs w:val="20"/>
              </w:rPr>
              <w:t>bare-foot</w:t>
            </w:r>
            <w:proofErr w:type="gramEnd"/>
            <w:r w:rsidRPr="00392EA7">
              <w:rPr>
                <w:rFonts w:ascii="Calibri" w:hAnsi="Calibri" w:cs="Arial"/>
                <w:sz w:val="20"/>
                <w:szCs w:val="20"/>
              </w:rPr>
              <w:t xml:space="preserve"> before entering the ring</w:t>
            </w:r>
          </w:p>
          <w:p w14:paraId="3C5F043E" w14:textId="77777777" w:rsidR="00355E96" w:rsidRPr="00957A37" w:rsidRDefault="00355E96" w:rsidP="00355E96">
            <w:pPr>
              <w:rPr>
                <w:rFonts w:ascii="Lucida Sans" w:hAnsi="Lucida Sans"/>
                <w:b/>
              </w:rPr>
            </w:pPr>
          </w:p>
        </w:tc>
        <w:tc>
          <w:tcPr>
            <w:tcW w:w="176" w:type="pct"/>
            <w:shd w:val="clear" w:color="auto" w:fill="FFFFFF" w:themeFill="background1"/>
          </w:tcPr>
          <w:p w14:paraId="3C5F043F" w14:textId="53E6C187" w:rsidR="00355E96" w:rsidRPr="00957A37" w:rsidRDefault="00355E96" w:rsidP="00355E96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76" w:type="pct"/>
            <w:shd w:val="clear" w:color="auto" w:fill="FFFFFF" w:themeFill="background1"/>
          </w:tcPr>
          <w:p w14:paraId="3C5F0440" w14:textId="569B4044" w:rsidR="00355E96" w:rsidRPr="00957A37" w:rsidRDefault="00355E96" w:rsidP="00355E96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78" w:type="pct"/>
            <w:shd w:val="clear" w:color="auto" w:fill="FFFFFF" w:themeFill="background1"/>
          </w:tcPr>
          <w:p w14:paraId="3C5F0441" w14:textId="1CFD63F2" w:rsidR="00355E96" w:rsidRPr="00957A37" w:rsidRDefault="00355E96" w:rsidP="00355E96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957" w:type="pct"/>
            <w:shd w:val="clear" w:color="auto" w:fill="FFFFFF" w:themeFill="background1"/>
          </w:tcPr>
          <w:p w14:paraId="3FEFFC54" w14:textId="77777777" w:rsidR="00355E96" w:rsidRDefault="00355E96" w:rsidP="00355E96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shd w:val="clear" w:color="auto" w:fill="FFFFFF"/>
              </w:rPr>
              <w:t>Ensure spectators are aware that they are not allowed to enter the ring under any circumstances.</w:t>
            </w:r>
          </w:p>
          <w:p w14:paraId="74AFEBF1" w14:textId="77777777" w:rsidR="00355E96" w:rsidRDefault="00355E96" w:rsidP="00355E96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3C5F0442" w14:textId="77777777" w:rsidR="00355E96" w:rsidRDefault="00355E96" w:rsidP="00355E96"/>
        </w:tc>
      </w:tr>
      <w:tr w:rsidR="00355E96" w14:paraId="71B27589" w14:textId="77777777" w:rsidTr="00355E96">
        <w:trPr>
          <w:cantSplit/>
          <w:trHeight w:val="1296"/>
        </w:trPr>
        <w:tc>
          <w:tcPr>
            <w:tcW w:w="544" w:type="pct"/>
            <w:shd w:val="clear" w:color="auto" w:fill="FFFFFF" w:themeFill="background1"/>
          </w:tcPr>
          <w:p w14:paraId="650FB61A" w14:textId="52F91575" w:rsidR="00355E96" w:rsidRDefault="00392EA7" w:rsidP="00355E96">
            <w:r>
              <w:lastRenderedPageBreak/>
              <w:t>Health and Safety</w:t>
            </w:r>
          </w:p>
        </w:tc>
        <w:tc>
          <w:tcPr>
            <w:tcW w:w="864" w:type="pct"/>
            <w:shd w:val="clear" w:color="auto" w:fill="FFFFFF" w:themeFill="background1"/>
          </w:tcPr>
          <w:p w14:paraId="2A320E7B" w14:textId="77777777" w:rsidR="00355E96" w:rsidRDefault="00355E96" w:rsidP="00355E96">
            <w:r>
              <w:t>Unknown illness or injury that the fighters may have had before or during the fight.</w:t>
            </w:r>
          </w:p>
          <w:p w14:paraId="5D624A84" w14:textId="77777777" w:rsidR="00355E96" w:rsidRDefault="00355E96" w:rsidP="00355E96"/>
          <w:p w14:paraId="26C9E694" w14:textId="275FBC38" w:rsidR="00355E96" w:rsidRDefault="00355E96" w:rsidP="00355E96">
            <w:r>
              <w:t xml:space="preserve">Disturbances and aggressions of the crowd </w:t>
            </w:r>
            <w:r w:rsidR="00392EA7">
              <w:t>or opposing teams if tensions were to grow.</w:t>
            </w:r>
          </w:p>
        </w:tc>
        <w:tc>
          <w:tcPr>
            <w:tcW w:w="609" w:type="pct"/>
            <w:shd w:val="clear" w:color="auto" w:fill="FFFFFF" w:themeFill="background1"/>
          </w:tcPr>
          <w:p w14:paraId="2A9F7B28" w14:textId="0175C4E2" w:rsidR="00355E96" w:rsidRDefault="00392EA7" w:rsidP="00355E96">
            <w:r>
              <w:t>Fighters competing, opposing teams, members of the audience</w:t>
            </w:r>
          </w:p>
        </w:tc>
        <w:tc>
          <w:tcPr>
            <w:tcW w:w="176" w:type="pct"/>
            <w:shd w:val="clear" w:color="auto" w:fill="FFFFFF" w:themeFill="background1"/>
          </w:tcPr>
          <w:p w14:paraId="43447AA2" w14:textId="3842DCEA" w:rsidR="00355E96" w:rsidRPr="00957A37" w:rsidRDefault="00392EA7" w:rsidP="00355E96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76" w:type="pct"/>
            <w:shd w:val="clear" w:color="auto" w:fill="FFFFFF" w:themeFill="background1"/>
          </w:tcPr>
          <w:p w14:paraId="35216F2C" w14:textId="7821CA41" w:rsidR="00355E96" w:rsidRPr="00957A37" w:rsidRDefault="00392EA7" w:rsidP="00355E96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78" w:type="pct"/>
            <w:shd w:val="clear" w:color="auto" w:fill="FFFFFF" w:themeFill="background1"/>
          </w:tcPr>
          <w:p w14:paraId="5EB2A80D" w14:textId="43592A3B" w:rsidR="00355E96" w:rsidRPr="00957A37" w:rsidRDefault="00392EA7" w:rsidP="00355E96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6</w:t>
            </w:r>
          </w:p>
        </w:tc>
        <w:tc>
          <w:tcPr>
            <w:tcW w:w="966" w:type="pct"/>
            <w:shd w:val="clear" w:color="auto" w:fill="FFFFFF" w:themeFill="background1"/>
          </w:tcPr>
          <w:p w14:paraId="4EB5F4C5" w14:textId="77777777" w:rsidR="00392EA7" w:rsidRPr="00392EA7" w:rsidRDefault="00392EA7" w:rsidP="00392EA7">
            <w:pPr>
              <w:textAlignment w:val="baseline"/>
              <w:rPr>
                <w:rFonts w:cstheme="minorHAnsi"/>
                <w:sz w:val="20"/>
                <w:szCs w:val="20"/>
              </w:rPr>
            </w:pPr>
            <w:r w:rsidRPr="00392EA7">
              <w:rPr>
                <w:rFonts w:cstheme="minorHAnsi"/>
                <w:sz w:val="20"/>
                <w:szCs w:val="20"/>
              </w:rPr>
              <w:t>Fighters will undergo medical checks before and after the fight.</w:t>
            </w:r>
          </w:p>
          <w:p w14:paraId="357C1384" w14:textId="77777777" w:rsidR="00392EA7" w:rsidRPr="00392EA7" w:rsidRDefault="00392EA7" w:rsidP="00392EA7">
            <w:pPr>
              <w:textAlignment w:val="baseline"/>
              <w:rPr>
                <w:rFonts w:cstheme="minorHAnsi"/>
                <w:sz w:val="20"/>
                <w:szCs w:val="20"/>
              </w:rPr>
            </w:pPr>
            <w:r w:rsidRPr="00392EA7">
              <w:rPr>
                <w:rFonts w:cstheme="minorHAnsi"/>
                <w:sz w:val="20"/>
                <w:szCs w:val="20"/>
              </w:rPr>
              <w:t>Pre- medical checks will ensure fighter is physically and mentally able to participate with no glaring or obstructive injuries.</w:t>
            </w:r>
          </w:p>
          <w:p w14:paraId="740582A5" w14:textId="77777777" w:rsidR="00392EA7" w:rsidRPr="00392EA7" w:rsidRDefault="00392EA7" w:rsidP="00392EA7">
            <w:pPr>
              <w:textAlignment w:val="baseline"/>
              <w:rPr>
                <w:rFonts w:cstheme="minorHAnsi"/>
                <w:sz w:val="20"/>
                <w:szCs w:val="20"/>
              </w:rPr>
            </w:pPr>
            <w:r w:rsidRPr="00392EA7">
              <w:rPr>
                <w:rFonts w:cstheme="minorHAnsi"/>
                <w:sz w:val="20"/>
                <w:szCs w:val="20"/>
              </w:rPr>
              <w:t>Post medical fights will ensure there is no serious or grave injuries dealt to the fighter during the fight.</w:t>
            </w:r>
          </w:p>
          <w:p w14:paraId="35B7402F" w14:textId="268BDA11" w:rsidR="00392EA7" w:rsidRPr="00392EA7" w:rsidRDefault="009D4419" w:rsidP="00392EA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Tapping out should be encouraged despite losing a bout to prevent excessive injury- each fighter or cornerman must use their judgement.</w:t>
            </w:r>
          </w:p>
          <w:p w14:paraId="1BEFFBDB" w14:textId="77777777" w:rsidR="00355E96" w:rsidRPr="00392EA7" w:rsidRDefault="00392EA7" w:rsidP="00392EA7">
            <w:pPr>
              <w:rPr>
                <w:rFonts w:cstheme="minorHAnsi"/>
                <w:sz w:val="20"/>
                <w:szCs w:val="20"/>
              </w:rPr>
            </w:pPr>
            <w:r w:rsidRPr="00392EA7">
              <w:rPr>
                <w:rFonts w:cstheme="minorHAnsi"/>
                <w:sz w:val="20"/>
                <w:szCs w:val="20"/>
              </w:rPr>
              <w:t xml:space="preserve">Any glaring issues may prevent fighter from fighting or will result in more serious medical attention being called to the fighter </w:t>
            </w:r>
            <w:proofErr w:type="spellStart"/>
            <w:r w:rsidRPr="00392EA7">
              <w:rPr>
                <w:rFonts w:cstheme="minorHAnsi"/>
                <w:sz w:val="20"/>
                <w:szCs w:val="20"/>
              </w:rPr>
              <w:t>post fight</w:t>
            </w:r>
            <w:proofErr w:type="spellEnd"/>
            <w:r w:rsidRPr="00392EA7">
              <w:rPr>
                <w:rFonts w:cstheme="minorHAnsi"/>
                <w:sz w:val="20"/>
                <w:szCs w:val="20"/>
              </w:rPr>
              <w:t>.</w:t>
            </w:r>
          </w:p>
          <w:p w14:paraId="1EB43C10" w14:textId="77777777" w:rsidR="00392EA7" w:rsidRPr="00392EA7" w:rsidRDefault="00392EA7" w:rsidP="00392EA7">
            <w:pPr>
              <w:rPr>
                <w:rFonts w:cstheme="minorHAnsi"/>
                <w:b/>
                <w:sz w:val="20"/>
                <w:szCs w:val="20"/>
              </w:rPr>
            </w:pPr>
          </w:p>
          <w:p w14:paraId="06E5D5FD" w14:textId="27858E21" w:rsidR="00392EA7" w:rsidRPr="00392EA7" w:rsidRDefault="00392EA7" w:rsidP="00392EA7">
            <w:pPr>
              <w:rPr>
                <w:rFonts w:cstheme="minorHAnsi"/>
                <w:bCs/>
                <w:sz w:val="20"/>
                <w:szCs w:val="20"/>
              </w:rPr>
            </w:pPr>
            <w:r w:rsidRPr="00392EA7">
              <w:rPr>
                <w:rFonts w:cstheme="minorHAnsi"/>
                <w:bCs/>
                <w:sz w:val="20"/>
                <w:szCs w:val="20"/>
              </w:rPr>
              <w:t>Security/ referee on hand to take preventative methods if audience members become aggressive or unmanageable.</w:t>
            </w:r>
          </w:p>
        </w:tc>
        <w:tc>
          <w:tcPr>
            <w:tcW w:w="176" w:type="pct"/>
            <w:shd w:val="clear" w:color="auto" w:fill="FFFFFF" w:themeFill="background1"/>
          </w:tcPr>
          <w:p w14:paraId="3A4F0787" w14:textId="49AA4594" w:rsidR="00355E96" w:rsidRPr="00957A37" w:rsidRDefault="00392EA7" w:rsidP="00355E96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76" w:type="pct"/>
            <w:shd w:val="clear" w:color="auto" w:fill="FFFFFF" w:themeFill="background1"/>
          </w:tcPr>
          <w:p w14:paraId="04E09DDD" w14:textId="243C2472" w:rsidR="00355E96" w:rsidRPr="00957A37" w:rsidRDefault="00392EA7" w:rsidP="00355E96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78" w:type="pct"/>
            <w:shd w:val="clear" w:color="auto" w:fill="FFFFFF" w:themeFill="background1"/>
          </w:tcPr>
          <w:p w14:paraId="3814D644" w14:textId="324EEF8C" w:rsidR="00355E96" w:rsidRPr="00957A37" w:rsidRDefault="00392EA7" w:rsidP="00355E96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957" w:type="pct"/>
            <w:shd w:val="clear" w:color="auto" w:fill="FFFFFF" w:themeFill="background1"/>
          </w:tcPr>
          <w:p w14:paraId="126CC446" w14:textId="77777777" w:rsidR="00355E96" w:rsidRDefault="00355E96" w:rsidP="00355E96"/>
        </w:tc>
      </w:tr>
      <w:tr w:rsidR="00355E96" w14:paraId="385A6C67" w14:textId="77777777" w:rsidTr="00355E96">
        <w:trPr>
          <w:cantSplit/>
          <w:trHeight w:val="1296"/>
        </w:trPr>
        <w:tc>
          <w:tcPr>
            <w:tcW w:w="544" w:type="pct"/>
            <w:shd w:val="clear" w:color="auto" w:fill="FFFFFF" w:themeFill="background1"/>
          </w:tcPr>
          <w:p w14:paraId="697EB5A0" w14:textId="0964071C" w:rsidR="00355E96" w:rsidRDefault="00392EA7" w:rsidP="00355E96">
            <w:r>
              <w:lastRenderedPageBreak/>
              <w:t>Alcohol Consumption</w:t>
            </w:r>
          </w:p>
        </w:tc>
        <w:tc>
          <w:tcPr>
            <w:tcW w:w="864" w:type="pct"/>
            <w:shd w:val="clear" w:color="auto" w:fill="FFFFFF" w:themeFill="background1"/>
          </w:tcPr>
          <w:p w14:paraId="3D0A9F01" w14:textId="68B515D5" w:rsidR="00355E96" w:rsidRDefault="00392EA7" w:rsidP="00355E96">
            <w:r>
              <w:t>Injury or illness to consumers, aggression</w:t>
            </w:r>
          </w:p>
        </w:tc>
        <w:tc>
          <w:tcPr>
            <w:tcW w:w="609" w:type="pct"/>
            <w:shd w:val="clear" w:color="auto" w:fill="FFFFFF" w:themeFill="background1"/>
          </w:tcPr>
          <w:p w14:paraId="5B82C812" w14:textId="1FC61112" w:rsidR="00355E96" w:rsidRDefault="00392EA7" w:rsidP="00355E96">
            <w:r>
              <w:t>Club members, fighters competing and audience</w:t>
            </w:r>
          </w:p>
        </w:tc>
        <w:tc>
          <w:tcPr>
            <w:tcW w:w="176" w:type="pct"/>
            <w:shd w:val="clear" w:color="auto" w:fill="FFFFFF" w:themeFill="background1"/>
          </w:tcPr>
          <w:p w14:paraId="43424B28" w14:textId="0C8997AA" w:rsidR="00355E96" w:rsidRPr="00957A37" w:rsidRDefault="00392EA7" w:rsidP="00355E96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76" w:type="pct"/>
            <w:shd w:val="clear" w:color="auto" w:fill="FFFFFF" w:themeFill="background1"/>
          </w:tcPr>
          <w:p w14:paraId="614A1798" w14:textId="158C0A1C" w:rsidR="00355E96" w:rsidRPr="00957A37" w:rsidRDefault="00392EA7" w:rsidP="00355E96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178" w:type="pct"/>
            <w:shd w:val="clear" w:color="auto" w:fill="FFFFFF" w:themeFill="background1"/>
          </w:tcPr>
          <w:p w14:paraId="727808CB" w14:textId="386C943D" w:rsidR="00355E96" w:rsidRPr="00957A37" w:rsidRDefault="00392EA7" w:rsidP="00355E96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8</w:t>
            </w:r>
          </w:p>
        </w:tc>
        <w:tc>
          <w:tcPr>
            <w:tcW w:w="966" w:type="pct"/>
            <w:shd w:val="clear" w:color="auto" w:fill="FFFFFF" w:themeFill="background1"/>
          </w:tcPr>
          <w:p w14:paraId="5AF58681" w14:textId="77777777" w:rsidR="00355E96" w:rsidRPr="00392EA7" w:rsidRDefault="00392EA7" w:rsidP="00355E96">
            <w:pPr>
              <w:rPr>
                <w:rFonts w:cstheme="minorHAnsi"/>
                <w:bCs/>
                <w:sz w:val="20"/>
                <w:szCs w:val="20"/>
              </w:rPr>
            </w:pPr>
            <w:r w:rsidRPr="00392EA7">
              <w:rPr>
                <w:rFonts w:cstheme="minorHAnsi"/>
                <w:bCs/>
                <w:sz w:val="20"/>
                <w:szCs w:val="20"/>
              </w:rPr>
              <w:t xml:space="preserve">Alcohol should not be served to individuals who are responsible for organising the event- including fighters or cornermen (prior to their respective bout) or other helpers. </w:t>
            </w:r>
          </w:p>
          <w:p w14:paraId="6D714D19" w14:textId="77777777" w:rsidR="00392EA7" w:rsidRPr="00392EA7" w:rsidRDefault="00392EA7" w:rsidP="00355E96">
            <w:pPr>
              <w:rPr>
                <w:rFonts w:cstheme="minorHAnsi"/>
                <w:bCs/>
                <w:sz w:val="20"/>
                <w:szCs w:val="20"/>
              </w:rPr>
            </w:pPr>
            <w:r w:rsidRPr="00392EA7">
              <w:rPr>
                <w:rFonts w:cstheme="minorHAnsi"/>
                <w:bCs/>
                <w:sz w:val="20"/>
                <w:szCs w:val="20"/>
              </w:rPr>
              <w:t xml:space="preserve">Alcohol is not to be served to anyone deemed to be too intoxicated. </w:t>
            </w:r>
          </w:p>
          <w:p w14:paraId="01F64724" w14:textId="73BFCB6A" w:rsidR="00392EA7" w:rsidRPr="00392EA7" w:rsidRDefault="00392EA7" w:rsidP="00355E96">
            <w:pPr>
              <w:rPr>
                <w:rFonts w:ascii="Lucida Sans" w:hAnsi="Lucida Sans"/>
                <w:bCs/>
              </w:rPr>
            </w:pPr>
            <w:r w:rsidRPr="00392EA7">
              <w:rPr>
                <w:rFonts w:cstheme="minorHAnsi"/>
                <w:bCs/>
                <w:sz w:val="20"/>
                <w:szCs w:val="20"/>
              </w:rPr>
              <w:t>Alcohol is to be kept away from the ring and responsible drinking behaviour is encouraged.</w:t>
            </w:r>
          </w:p>
        </w:tc>
        <w:tc>
          <w:tcPr>
            <w:tcW w:w="176" w:type="pct"/>
            <w:shd w:val="clear" w:color="auto" w:fill="FFFFFF" w:themeFill="background1"/>
          </w:tcPr>
          <w:p w14:paraId="6013D910" w14:textId="1FEB9F3D" w:rsidR="00355E96" w:rsidRPr="00957A37" w:rsidRDefault="00392EA7" w:rsidP="00355E96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76" w:type="pct"/>
            <w:shd w:val="clear" w:color="auto" w:fill="FFFFFF" w:themeFill="background1"/>
          </w:tcPr>
          <w:p w14:paraId="747B225D" w14:textId="2D48B935" w:rsidR="00355E96" w:rsidRPr="00957A37" w:rsidRDefault="00392EA7" w:rsidP="00355E96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78" w:type="pct"/>
            <w:shd w:val="clear" w:color="auto" w:fill="FFFFFF" w:themeFill="background1"/>
          </w:tcPr>
          <w:p w14:paraId="32E23BAD" w14:textId="59F5FC1F" w:rsidR="00355E96" w:rsidRPr="00957A37" w:rsidRDefault="00392EA7" w:rsidP="00355E96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957" w:type="pct"/>
            <w:shd w:val="clear" w:color="auto" w:fill="FFFFFF" w:themeFill="background1"/>
          </w:tcPr>
          <w:p w14:paraId="2C183949" w14:textId="2BF7A94B" w:rsidR="00355E96" w:rsidRDefault="00392EA7" w:rsidP="00355E96">
            <w:r>
              <w:t>Security present to observe and promptly handle any participant causing an issue.</w:t>
            </w:r>
          </w:p>
        </w:tc>
      </w:tr>
      <w:tr w:rsidR="00355E96" w14:paraId="0D967AAE" w14:textId="77777777" w:rsidTr="00355E96">
        <w:trPr>
          <w:cantSplit/>
          <w:trHeight w:val="1296"/>
        </w:trPr>
        <w:tc>
          <w:tcPr>
            <w:tcW w:w="544" w:type="pct"/>
            <w:shd w:val="clear" w:color="auto" w:fill="FFFFFF" w:themeFill="background1"/>
          </w:tcPr>
          <w:p w14:paraId="39240A9B" w14:textId="26E6832F" w:rsidR="00355E96" w:rsidRDefault="009D4419" w:rsidP="00355E96">
            <w:r>
              <w:t>‘Making Weight’</w:t>
            </w:r>
          </w:p>
        </w:tc>
        <w:tc>
          <w:tcPr>
            <w:tcW w:w="864" w:type="pct"/>
            <w:shd w:val="clear" w:color="auto" w:fill="FFFFFF" w:themeFill="background1"/>
          </w:tcPr>
          <w:p w14:paraId="36B7AE35" w14:textId="5F9BE12B" w:rsidR="00355E96" w:rsidRDefault="009D4419" w:rsidP="00355E96">
            <w:r>
              <w:t>Injury or illness, mental distress</w:t>
            </w:r>
          </w:p>
        </w:tc>
        <w:tc>
          <w:tcPr>
            <w:tcW w:w="609" w:type="pct"/>
            <w:shd w:val="clear" w:color="auto" w:fill="FFFFFF" w:themeFill="background1"/>
          </w:tcPr>
          <w:p w14:paraId="3FA2EF2F" w14:textId="7AF91057" w:rsidR="00355E96" w:rsidRDefault="009D4419" w:rsidP="00355E96">
            <w:r>
              <w:t>Fighters competing in bouts</w:t>
            </w:r>
          </w:p>
        </w:tc>
        <w:tc>
          <w:tcPr>
            <w:tcW w:w="176" w:type="pct"/>
            <w:shd w:val="clear" w:color="auto" w:fill="FFFFFF" w:themeFill="background1"/>
          </w:tcPr>
          <w:p w14:paraId="68BEC64C" w14:textId="6930AFBD" w:rsidR="00355E96" w:rsidRPr="00957A37" w:rsidRDefault="009D4419" w:rsidP="00355E96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76" w:type="pct"/>
            <w:shd w:val="clear" w:color="auto" w:fill="FFFFFF" w:themeFill="background1"/>
          </w:tcPr>
          <w:p w14:paraId="79CA44D9" w14:textId="30FAACCD" w:rsidR="00355E96" w:rsidRPr="00957A37" w:rsidRDefault="009D4419" w:rsidP="00355E96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178" w:type="pct"/>
            <w:shd w:val="clear" w:color="auto" w:fill="FFFFFF" w:themeFill="background1"/>
          </w:tcPr>
          <w:p w14:paraId="5FC0209B" w14:textId="47F92C2E" w:rsidR="00355E96" w:rsidRPr="00957A37" w:rsidRDefault="009D4419" w:rsidP="00355E96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8</w:t>
            </w:r>
          </w:p>
        </w:tc>
        <w:tc>
          <w:tcPr>
            <w:tcW w:w="966" w:type="pct"/>
            <w:shd w:val="clear" w:color="auto" w:fill="FFFFFF" w:themeFill="background1"/>
          </w:tcPr>
          <w:p w14:paraId="4835D411" w14:textId="77777777" w:rsidR="00355E96" w:rsidRDefault="009D4419" w:rsidP="00355E96">
            <w:pPr>
              <w:rPr>
                <w:rFonts w:cstheme="minorHAnsi"/>
                <w:bCs/>
                <w:sz w:val="20"/>
                <w:szCs w:val="20"/>
              </w:rPr>
            </w:pPr>
            <w:r w:rsidRPr="009D4419">
              <w:rPr>
                <w:rFonts w:cstheme="minorHAnsi"/>
                <w:bCs/>
                <w:sz w:val="20"/>
                <w:szCs w:val="20"/>
              </w:rPr>
              <w:t>Fighters should be discouraged weeks prior to events of habits regarding making weight. Bouts should be accommodated to fit the weight of each fighter rather than having a fighter take measures to be eligible for a certain bout.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  <w:p w14:paraId="68AFCA2D" w14:textId="728C1DBF" w:rsidR="009D4419" w:rsidRPr="009D4419" w:rsidRDefault="009D4419" w:rsidP="00355E96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Weigh ins should also be monitored prior to bouts to ensure fairness. </w:t>
            </w:r>
          </w:p>
        </w:tc>
        <w:tc>
          <w:tcPr>
            <w:tcW w:w="176" w:type="pct"/>
            <w:shd w:val="clear" w:color="auto" w:fill="FFFFFF" w:themeFill="background1"/>
          </w:tcPr>
          <w:p w14:paraId="3AEC0175" w14:textId="045E2B4A" w:rsidR="00355E96" w:rsidRPr="00957A37" w:rsidRDefault="009D4419" w:rsidP="00355E96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76" w:type="pct"/>
            <w:shd w:val="clear" w:color="auto" w:fill="FFFFFF" w:themeFill="background1"/>
          </w:tcPr>
          <w:p w14:paraId="0B00A891" w14:textId="39859678" w:rsidR="00355E96" w:rsidRPr="00957A37" w:rsidRDefault="009D4419" w:rsidP="00355E96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78" w:type="pct"/>
            <w:shd w:val="clear" w:color="auto" w:fill="FFFFFF" w:themeFill="background1"/>
          </w:tcPr>
          <w:p w14:paraId="334F8BF5" w14:textId="39707EF3" w:rsidR="00355E96" w:rsidRPr="00957A37" w:rsidRDefault="009D4419" w:rsidP="00355E96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957" w:type="pct"/>
            <w:shd w:val="clear" w:color="auto" w:fill="FFFFFF" w:themeFill="background1"/>
          </w:tcPr>
          <w:p w14:paraId="0DB90236" w14:textId="77777777" w:rsidR="00355E96" w:rsidRDefault="00355E96" w:rsidP="00355E96"/>
        </w:tc>
      </w:tr>
      <w:tr w:rsidR="00355E96" w14:paraId="330755EA" w14:textId="77777777" w:rsidTr="00355E96">
        <w:trPr>
          <w:cantSplit/>
          <w:trHeight w:val="1296"/>
        </w:trPr>
        <w:tc>
          <w:tcPr>
            <w:tcW w:w="544" w:type="pct"/>
            <w:shd w:val="clear" w:color="auto" w:fill="FFFFFF" w:themeFill="background1"/>
          </w:tcPr>
          <w:p w14:paraId="20908A3F" w14:textId="77777777" w:rsidR="00355E96" w:rsidRDefault="00355E96" w:rsidP="00355E96"/>
        </w:tc>
        <w:tc>
          <w:tcPr>
            <w:tcW w:w="864" w:type="pct"/>
            <w:shd w:val="clear" w:color="auto" w:fill="FFFFFF" w:themeFill="background1"/>
          </w:tcPr>
          <w:p w14:paraId="6414611C" w14:textId="77777777" w:rsidR="00355E96" w:rsidRDefault="00355E96" w:rsidP="00355E96"/>
        </w:tc>
        <w:tc>
          <w:tcPr>
            <w:tcW w:w="609" w:type="pct"/>
            <w:shd w:val="clear" w:color="auto" w:fill="FFFFFF" w:themeFill="background1"/>
          </w:tcPr>
          <w:p w14:paraId="7CDE6149" w14:textId="77777777" w:rsidR="00355E96" w:rsidRDefault="00355E96" w:rsidP="00355E96"/>
        </w:tc>
        <w:tc>
          <w:tcPr>
            <w:tcW w:w="176" w:type="pct"/>
            <w:shd w:val="clear" w:color="auto" w:fill="FFFFFF" w:themeFill="background1"/>
          </w:tcPr>
          <w:p w14:paraId="7A471FDB" w14:textId="77777777" w:rsidR="00355E96" w:rsidRPr="00957A37" w:rsidRDefault="00355E96" w:rsidP="00355E96">
            <w:pPr>
              <w:rPr>
                <w:rFonts w:ascii="Lucida Sans" w:hAnsi="Lucida Sans"/>
                <w:b/>
              </w:rPr>
            </w:pPr>
          </w:p>
        </w:tc>
        <w:tc>
          <w:tcPr>
            <w:tcW w:w="176" w:type="pct"/>
            <w:shd w:val="clear" w:color="auto" w:fill="FFFFFF" w:themeFill="background1"/>
          </w:tcPr>
          <w:p w14:paraId="159E1BF5" w14:textId="77777777" w:rsidR="00355E96" w:rsidRPr="00957A37" w:rsidRDefault="00355E96" w:rsidP="00355E96">
            <w:pPr>
              <w:rPr>
                <w:rFonts w:ascii="Lucida Sans" w:hAnsi="Lucida Sans"/>
                <w:b/>
              </w:rPr>
            </w:pPr>
          </w:p>
        </w:tc>
        <w:tc>
          <w:tcPr>
            <w:tcW w:w="178" w:type="pct"/>
            <w:shd w:val="clear" w:color="auto" w:fill="FFFFFF" w:themeFill="background1"/>
          </w:tcPr>
          <w:p w14:paraId="6DA3422B" w14:textId="77777777" w:rsidR="00355E96" w:rsidRPr="00957A37" w:rsidRDefault="00355E96" w:rsidP="00355E96">
            <w:pPr>
              <w:rPr>
                <w:rFonts w:ascii="Lucida Sans" w:hAnsi="Lucida Sans"/>
                <w:b/>
              </w:rPr>
            </w:pPr>
          </w:p>
        </w:tc>
        <w:tc>
          <w:tcPr>
            <w:tcW w:w="966" w:type="pct"/>
            <w:shd w:val="clear" w:color="auto" w:fill="FFFFFF" w:themeFill="background1"/>
          </w:tcPr>
          <w:p w14:paraId="2B2E665B" w14:textId="77777777" w:rsidR="00355E96" w:rsidRPr="00957A37" w:rsidRDefault="00355E96" w:rsidP="00355E96">
            <w:pPr>
              <w:rPr>
                <w:rFonts w:ascii="Lucida Sans" w:hAnsi="Lucida Sans"/>
                <w:b/>
              </w:rPr>
            </w:pPr>
          </w:p>
        </w:tc>
        <w:tc>
          <w:tcPr>
            <w:tcW w:w="176" w:type="pct"/>
            <w:shd w:val="clear" w:color="auto" w:fill="FFFFFF" w:themeFill="background1"/>
          </w:tcPr>
          <w:p w14:paraId="2E1978EB" w14:textId="77777777" w:rsidR="00355E96" w:rsidRPr="00957A37" w:rsidRDefault="00355E96" w:rsidP="00355E96">
            <w:pPr>
              <w:rPr>
                <w:rFonts w:ascii="Lucida Sans" w:hAnsi="Lucida Sans"/>
                <w:b/>
              </w:rPr>
            </w:pPr>
          </w:p>
        </w:tc>
        <w:tc>
          <w:tcPr>
            <w:tcW w:w="176" w:type="pct"/>
            <w:shd w:val="clear" w:color="auto" w:fill="FFFFFF" w:themeFill="background1"/>
          </w:tcPr>
          <w:p w14:paraId="22408A44" w14:textId="77777777" w:rsidR="00355E96" w:rsidRPr="00957A37" w:rsidRDefault="00355E96" w:rsidP="00355E96">
            <w:pPr>
              <w:rPr>
                <w:rFonts w:ascii="Lucida Sans" w:hAnsi="Lucida Sans"/>
                <w:b/>
              </w:rPr>
            </w:pPr>
          </w:p>
        </w:tc>
        <w:tc>
          <w:tcPr>
            <w:tcW w:w="178" w:type="pct"/>
            <w:shd w:val="clear" w:color="auto" w:fill="FFFFFF" w:themeFill="background1"/>
          </w:tcPr>
          <w:p w14:paraId="210523B4" w14:textId="77777777" w:rsidR="00355E96" w:rsidRPr="00957A37" w:rsidRDefault="00355E96" w:rsidP="00355E96">
            <w:pPr>
              <w:rPr>
                <w:rFonts w:ascii="Lucida Sans" w:hAnsi="Lucida Sans"/>
                <w:b/>
              </w:rPr>
            </w:pPr>
          </w:p>
        </w:tc>
        <w:tc>
          <w:tcPr>
            <w:tcW w:w="957" w:type="pct"/>
            <w:shd w:val="clear" w:color="auto" w:fill="FFFFFF" w:themeFill="background1"/>
          </w:tcPr>
          <w:p w14:paraId="5D37716D" w14:textId="77777777" w:rsidR="00355E96" w:rsidRDefault="00355E96" w:rsidP="00355E96"/>
        </w:tc>
      </w:tr>
    </w:tbl>
    <w:p w14:paraId="3C5F0481" w14:textId="77777777" w:rsidR="00CE1AAA" w:rsidRDefault="00CE1AAA"/>
    <w:p w14:paraId="718FA725" w14:textId="77777777" w:rsidR="00392EA7" w:rsidRDefault="00392EA7"/>
    <w:p w14:paraId="7EBF35F8" w14:textId="77777777" w:rsidR="00392EA7" w:rsidRDefault="00392EA7"/>
    <w:p w14:paraId="26DABF6D" w14:textId="77777777" w:rsidR="00392EA7" w:rsidRDefault="00392EA7"/>
    <w:p w14:paraId="5FA4047D" w14:textId="77777777" w:rsidR="009D4419" w:rsidRDefault="009D4419"/>
    <w:p w14:paraId="54737F5D" w14:textId="77777777" w:rsidR="009D4419" w:rsidRDefault="009D4419"/>
    <w:p w14:paraId="43F932D9" w14:textId="77777777" w:rsidR="009D4419" w:rsidRDefault="009D4419"/>
    <w:p w14:paraId="5AC69B92" w14:textId="77777777" w:rsidR="009D4419" w:rsidRDefault="009D4419"/>
    <w:p w14:paraId="2E27DBF9" w14:textId="77777777" w:rsidR="009D4419" w:rsidRDefault="009D4419"/>
    <w:p w14:paraId="487AE6A1" w14:textId="77777777" w:rsidR="00392EA7" w:rsidRDefault="00392EA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0"/>
        <w:gridCol w:w="4756"/>
        <w:gridCol w:w="1778"/>
        <w:gridCol w:w="125"/>
        <w:gridCol w:w="1129"/>
        <w:gridCol w:w="1018"/>
        <w:gridCol w:w="4203"/>
        <w:gridCol w:w="1710"/>
      </w:tblGrid>
      <w:tr w:rsidR="00C642F4" w:rsidRPr="00957A37" w14:paraId="3C5F0483" w14:textId="77777777" w:rsidTr="008C216A">
        <w:trPr>
          <w:cantSplit/>
          <w:trHeight w:val="42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5F0482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</w:pPr>
            <w:r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lastRenderedPageBreak/>
              <w:t>PART B</w:t>
            </w:r>
            <w:r w:rsidRPr="00957A37"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 xml:space="preserve"> – Action Plan</w:t>
            </w:r>
          </w:p>
        </w:tc>
      </w:tr>
      <w:tr w:rsidR="00C642F4" w:rsidRPr="00957A37" w14:paraId="3C5F0485" w14:textId="77777777" w:rsidTr="008C216A">
        <w:trPr>
          <w:cantSplit/>
        </w:trPr>
        <w:tc>
          <w:tcPr>
            <w:tcW w:w="5000" w:type="pct"/>
            <w:gridSpan w:val="8"/>
            <w:tcBorders>
              <w:top w:val="nil"/>
              <w:left w:val="nil"/>
              <w:right w:val="nil"/>
            </w:tcBorders>
          </w:tcPr>
          <w:p w14:paraId="3C5F0484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  <w:t>Risk Assessment Action Plan</w:t>
            </w:r>
          </w:p>
        </w:tc>
      </w:tr>
      <w:tr w:rsidR="00C642F4" w:rsidRPr="00957A37" w14:paraId="3C5F048C" w14:textId="77777777" w:rsidTr="008C216A">
        <w:tc>
          <w:tcPr>
            <w:tcW w:w="184" w:type="pct"/>
            <w:shd w:val="clear" w:color="auto" w:fill="E0E0E0"/>
          </w:tcPr>
          <w:p w14:paraId="3C5F0486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Part no.</w:t>
            </w:r>
          </w:p>
        </w:tc>
        <w:tc>
          <w:tcPr>
            <w:tcW w:w="1570" w:type="pct"/>
            <w:shd w:val="clear" w:color="auto" w:fill="E0E0E0"/>
          </w:tcPr>
          <w:p w14:paraId="3C5F0487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Action to be taken, incl. Cost</w:t>
            </w:r>
          </w:p>
        </w:tc>
        <w:tc>
          <w:tcPr>
            <w:tcW w:w="602" w:type="pct"/>
            <w:shd w:val="clear" w:color="auto" w:fill="E0E0E0"/>
          </w:tcPr>
          <w:p w14:paraId="3C5F0488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By whom</w:t>
            </w:r>
          </w:p>
        </w:tc>
        <w:tc>
          <w:tcPr>
            <w:tcW w:w="319" w:type="pct"/>
            <w:gridSpan w:val="2"/>
            <w:shd w:val="clear" w:color="auto" w:fill="E0E0E0"/>
          </w:tcPr>
          <w:p w14:paraId="3C5F0489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Target date</w:t>
            </w:r>
          </w:p>
        </w:tc>
        <w:tc>
          <w:tcPr>
            <w:tcW w:w="344" w:type="pct"/>
            <w:tcBorders>
              <w:right w:val="single" w:sz="18" w:space="0" w:color="auto"/>
            </w:tcBorders>
            <w:shd w:val="clear" w:color="auto" w:fill="E0E0E0"/>
          </w:tcPr>
          <w:p w14:paraId="3C5F048A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Review date</w:t>
            </w:r>
          </w:p>
        </w:tc>
        <w:tc>
          <w:tcPr>
            <w:tcW w:w="1981" w:type="pct"/>
            <w:gridSpan w:val="2"/>
            <w:tcBorders>
              <w:left w:val="single" w:sz="18" w:space="0" w:color="auto"/>
            </w:tcBorders>
            <w:shd w:val="clear" w:color="auto" w:fill="E0E0E0"/>
          </w:tcPr>
          <w:p w14:paraId="3C5F048B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Outcome at review date</w:t>
            </w:r>
          </w:p>
        </w:tc>
      </w:tr>
      <w:tr w:rsidR="00C642F4" w:rsidRPr="00957A37" w14:paraId="3C5F0493" w14:textId="77777777" w:rsidTr="008C216A">
        <w:trPr>
          <w:trHeight w:val="574"/>
        </w:trPr>
        <w:tc>
          <w:tcPr>
            <w:tcW w:w="184" w:type="pct"/>
          </w:tcPr>
          <w:p w14:paraId="3C5F048D" w14:textId="0C3E5BC0" w:rsidR="00C642F4" w:rsidRPr="00957A37" w:rsidRDefault="00B00B3E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1</w:t>
            </w:r>
          </w:p>
        </w:tc>
        <w:tc>
          <w:tcPr>
            <w:tcW w:w="1570" w:type="pct"/>
          </w:tcPr>
          <w:p w14:paraId="3C5F048E" w14:textId="1C1DACC2" w:rsidR="00C642F4" w:rsidRPr="00957A37" w:rsidRDefault="00B00B3E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Ensure paramedics and first aiders on hand at all times</w:t>
            </w:r>
          </w:p>
        </w:tc>
        <w:tc>
          <w:tcPr>
            <w:tcW w:w="602" w:type="pct"/>
          </w:tcPr>
          <w:p w14:paraId="3C5F048F" w14:textId="17F1866D" w:rsidR="00C642F4" w:rsidRPr="00957A37" w:rsidRDefault="009D4419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MMA committee</w:t>
            </w:r>
          </w:p>
        </w:tc>
        <w:tc>
          <w:tcPr>
            <w:tcW w:w="319" w:type="pct"/>
            <w:gridSpan w:val="2"/>
          </w:tcPr>
          <w:p w14:paraId="3C5F0490" w14:textId="6875995F" w:rsidR="00C642F4" w:rsidRPr="00957A37" w:rsidRDefault="00D62BC5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6/1/24</w:t>
            </w:r>
          </w:p>
        </w:tc>
        <w:tc>
          <w:tcPr>
            <w:tcW w:w="344" w:type="pct"/>
            <w:tcBorders>
              <w:right w:val="single" w:sz="18" w:space="0" w:color="auto"/>
            </w:tcBorders>
          </w:tcPr>
          <w:p w14:paraId="3C5F0491" w14:textId="5344CA6A" w:rsidR="00C642F4" w:rsidRPr="00957A37" w:rsidRDefault="00D62BC5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5/1/24</w:t>
            </w:r>
          </w:p>
        </w:tc>
        <w:tc>
          <w:tcPr>
            <w:tcW w:w="1981" w:type="pct"/>
            <w:gridSpan w:val="2"/>
            <w:tcBorders>
              <w:left w:val="single" w:sz="18" w:space="0" w:color="auto"/>
            </w:tcBorders>
          </w:tcPr>
          <w:p w14:paraId="3C5F0492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C642F4" w:rsidRPr="00957A37" w14:paraId="3C5F049A" w14:textId="77777777" w:rsidTr="008C216A">
        <w:trPr>
          <w:trHeight w:val="574"/>
        </w:trPr>
        <w:tc>
          <w:tcPr>
            <w:tcW w:w="184" w:type="pct"/>
          </w:tcPr>
          <w:p w14:paraId="3C5F0494" w14:textId="4F5281C8" w:rsidR="00C642F4" w:rsidRPr="00957A37" w:rsidRDefault="00B00B3E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2</w:t>
            </w:r>
          </w:p>
        </w:tc>
        <w:tc>
          <w:tcPr>
            <w:tcW w:w="1570" w:type="pct"/>
          </w:tcPr>
          <w:p w14:paraId="3C5F0495" w14:textId="2B5757D0" w:rsidR="00C642F4" w:rsidRPr="00957A37" w:rsidRDefault="009D4419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Fighters will be made to have all appropriate gear, mouth guards etc</w:t>
            </w:r>
          </w:p>
        </w:tc>
        <w:tc>
          <w:tcPr>
            <w:tcW w:w="602" w:type="pct"/>
          </w:tcPr>
          <w:p w14:paraId="3C5F0496" w14:textId="7064068E" w:rsidR="00C642F4" w:rsidRPr="00957A37" w:rsidRDefault="009D4419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MMA committee</w:t>
            </w:r>
          </w:p>
        </w:tc>
        <w:tc>
          <w:tcPr>
            <w:tcW w:w="319" w:type="pct"/>
            <w:gridSpan w:val="2"/>
          </w:tcPr>
          <w:p w14:paraId="3C5F0497" w14:textId="0D332CEF" w:rsidR="00C642F4" w:rsidRPr="00957A37" w:rsidRDefault="00D62BC5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6/1/24</w:t>
            </w:r>
          </w:p>
        </w:tc>
        <w:tc>
          <w:tcPr>
            <w:tcW w:w="344" w:type="pct"/>
            <w:tcBorders>
              <w:right w:val="single" w:sz="18" w:space="0" w:color="auto"/>
            </w:tcBorders>
          </w:tcPr>
          <w:p w14:paraId="3C5F0498" w14:textId="073E3770" w:rsidR="00C642F4" w:rsidRPr="00957A37" w:rsidRDefault="00D62BC5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5/1/24</w:t>
            </w:r>
          </w:p>
        </w:tc>
        <w:tc>
          <w:tcPr>
            <w:tcW w:w="1981" w:type="pct"/>
            <w:gridSpan w:val="2"/>
            <w:tcBorders>
              <w:left w:val="single" w:sz="18" w:space="0" w:color="auto"/>
            </w:tcBorders>
          </w:tcPr>
          <w:p w14:paraId="3C5F0499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C642F4" w:rsidRPr="00957A37" w14:paraId="3C5F04A1" w14:textId="77777777" w:rsidTr="008C216A">
        <w:trPr>
          <w:trHeight w:val="574"/>
        </w:trPr>
        <w:tc>
          <w:tcPr>
            <w:tcW w:w="184" w:type="pct"/>
          </w:tcPr>
          <w:p w14:paraId="3C5F049B" w14:textId="3E632064" w:rsidR="00C642F4" w:rsidRPr="00957A37" w:rsidRDefault="009D4419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3</w:t>
            </w:r>
          </w:p>
        </w:tc>
        <w:tc>
          <w:tcPr>
            <w:tcW w:w="1570" w:type="pct"/>
          </w:tcPr>
          <w:p w14:paraId="3C5F049C" w14:textId="224C948B" w:rsidR="00C642F4" w:rsidRPr="00957A37" w:rsidRDefault="009D4419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Ensure appropriate security coverage.</w:t>
            </w:r>
          </w:p>
        </w:tc>
        <w:tc>
          <w:tcPr>
            <w:tcW w:w="602" w:type="pct"/>
          </w:tcPr>
          <w:p w14:paraId="3C5F049D" w14:textId="49060425" w:rsidR="00C642F4" w:rsidRPr="00957A37" w:rsidRDefault="009D4419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MMA committee</w:t>
            </w:r>
          </w:p>
        </w:tc>
        <w:tc>
          <w:tcPr>
            <w:tcW w:w="319" w:type="pct"/>
            <w:gridSpan w:val="2"/>
          </w:tcPr>
          <w:p w14:paraId="3C5F049E" w14:textId="7F4F7D86" w:rsidR="00C642F4" w:rsidRPr="00957A37" w:rsidRDefault="00D62BC5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6/1/24</w:t>
            </w:r>
          </w:p>
        </w:tc>
        <w:tc>
          <w:tcPr>
            <w:tcW w:w="344" w:type="pct"/>
            <w:tcBorders>
              <w:right w:val="single" w:sz="18" w:space="0" w:color="auto"/>
            </w:tcBorders>
          </w:tcPr>
          <w:p w14:paraId="3C5F049F" w14:textId="78E17FDA" w:rsidR="00C642F4" w:rsidRPr="00957A37" w:rsidRDefault="00D62BC5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5/1/24</w:t>
            </w:r>
          </w:p>
        </w:tc>
        <w:tc>
          <w:tcPr>
            <w:tcW w:w="1981" w:type="pct"/>
            <w:gridSpan w:val="2"/>
            <w:tcBorders>
              <w:left w:val="single" w:sz="18" w:space="0" w:color="auto"/>
            </w:tcBorders>
          </w:tcPr>
          <w:p w14:paraId="3C5F04A0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C642F4" w:rsidRPr="00957A37" w14:paraId="3C5F04A8" w14:textId="77777777" w:rsidTr="008C216A">
        <w:trPr>
          <w:trHeight w:val="574"/>
        </w:trPr>
        <w:tc>
          <w:tcPr>
            <w:tcW w:w="184" w:type="pct"/>
          </w:tcPr>
          <w:p w14:paraId="3C5F04A2" w14:textId="7BDE654E" w:rsidR="00C642F4" w:rsidRPr="00957A37" w:rsidRDefault="009D4419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4</w:t>
            </w:r>
          </w:p>
        </w:tc>
        <w:tc>
          <w:tcPr>
            <w:tcW w:w="1570" w:type="pct"/>
          </w:tcPr>
          <w:p w14:paraId="3C5F04A3" w14:textId="27F36C6A" w:rsidR="00C642F4" w:rsidRPr="00957A37" w:rsidRDefault="009D4419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Health Checks of fighters before and after fight</w:t>
            </w:r>
          </w:p>
        </w:tc>
        <w:tc>
          <w:tcPr>
            <w:tcW w:w="602" w:type="pct"/>
          </w:tcPr>
          <w:p w14:paraId="3C5F04A4" w14:textId="3C3B5723" w:rsidR="00C642F4" w:rsidRPr="00957A37" w:rsidRDefault="009D4419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MMA committee</w:t>
            </w:r>
          </w:p>
        </w:tc>
        <w:tc>
          <w:tcPr>
            <w:tcW w:w="319" w:type="pct"/>
            <w:gridSpan w:val="2"/>
          </w:tcPr>
          <w:p w14:paraId="3C5F04A5" w14:textId="278F806E" w:rsidR="00C642F4" w:rsidRPr="00957A37" w:rsidRDefault="00D62BC5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6/1/24</w:t>
            </w:r>
          </w:p>
        </w:tc>
        <w:tc>
          <w:tcPr>
            <w:tcW w:w="344" w:type="pct"/>
            <w:tcBorders>
              <w:right w:val="single" w:sz="18" w:space="0" w:color="auto"/>
            </w:tcBorders>
          </w:tcPr>
          <w:p w14:paraId="3C5F04A6" w14:textId="7DF2C8ED" w:rsidR="00C642F4" w:rsidRPr="00957A37" w:rsidRDefault="00D62BC5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5/1/24</w:t>
            </w:r>
          </w:p>
        </w:tc>
        <w:tc>
          <w:tcPr>
            <w:tcW w:w="1981" w:type="pct"/>
            <w:gridSpan w:val="2"/>
            <w:tcBorders>
              <w:left w:val="single" w:sz="18" w:space="0" w:color="auto"/>
            </w:tcBorders>
          </w:tcPr>
          <w:p w14:paraId="3C5F04A7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C642F4" w:rsidRPr="00957A37" w14:paraId="3C5F04AF" w14:textId="77777777" w:rsidTr="008C216A">
        <w:trPr>
          <w:trHeight w:val="574"/>
        </w:trPr>
        <w:tc>
          <w:tcPr>
            <w:tcW w:w="184" w:type="pct"/>
          </w:tcPr>
          <w:p w14:paraId="3C5F04A9" w14:textId="1DE15E65" w:rsidR="00C642F4" w:rsidRPr="00957A37" w:rsidRDefault="009D4419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5</w:t>
            </w:r>
          </w:p>
        </w:tc>
        <w:tc>
          <w:tcPr>
            <w:tcW w:w="1570" w:type="pct"/>
          </w:tcPr>
          <w:p w14:paraId="3C5F04AA" w14:textId="0CFE67A0" w:rsidR="00C642F4" w:rsidRPr="00957A37" w:rsidRDefault="009D4419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Ensure IDs are checked especially for alcohol purchase</w:t>
            </w:r>
          </w:p>
        </w:tc>
        <w:tc>
          <w:tcPr>
            <w:tcW w:w="602" w:type="pct"/>
          </w:tcPr>
          <w:p w14:paraId="3C5F04AB" w14:textId="624C5D9E" w:rsidR="00C642F4" w:rsidRPr="00957A37" w:rsidRDefault="009D4419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MMA committee</w:t>
            </w:r>
          </w:p>
        </w:tc>
        <w:tc>
          <w:tcPr>
            <w:tcW w:w="319" w:type="pct"/>
            <w:gridSpan w:val="2"/>
          </w:tcPr>
          <w:p w14:paraId="3C5F04AC" w14:textId="473ED473" w:rsidR="00C642F4" w:rsidRPr="00957A37" w:rsidRDefault="00D62BC5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6/1/24</w:t>
            </w:r>
          </w:p>
        </w:tc>
        <w:tc>
          <w:tcPr>
            <w:tcW w:w="344" w:type="pct"/>
            <w:tcBorders>
              <w:right w:val="single" w:sz="18" w:space="0" w:color="auto"/>
            </w:tcBorders>
          </w:tcPr>
          <w:p w14:paraId="3C5F04AD" w14:textId="66131A51" w:rsidR="00C642F4" w:rsidRPr="00957A37" w:rsidRDefault="00D62BC5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5/1/24</w:t>
            </w:r>
          </w:p>
        </w:tc>
        <w:tc>
          <w:tcPr>
            <w:tcW w:w="1981" w:type="pct"/>
            <w:gridSpan w:val="2"/>
            <w:tcBorders>
              <w:left w:val="single" w:sz="18" w:space="0" w:color="auto"/>
            </w:tcBorders>
          </w:tcPr>
          <w:p w14:paraId="3C5F04AE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C642F4" w:rsidRPr="00957A37" w14:paraId="3C5F04B6" w14:textId="77777777" w:rsidTr="008C216A">
        <w:trPr>
          <w:trHeight w:val="574"/>
        </w:trPr>
        <w:tc>
          <w:tcPr>
            <w:tcW w:w="184" w:type="pct"/>
          </w:tcPr>
          <w:p w14:paraId="3C5F04B0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70" w:type="pct"/>
          </w:tcPr>
          <w:p w14:paraId="3C5F04B1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602" w:type="pct"/>
          </w:tcPr>
          <w:p w14:paraId="3C5F04B2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19" w:type="pct"/>
            <w:gridSpan w:val="2"/>
          </w:tcPr>
          <w:p w14:paraId="3C5F04B3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44" w:type="pct"/>
            <w:tcBorders>
              <w:right w:val="single" w:sz="18" w:space="0" w:color="auto"/>
            </w:tcBorders>
          </w:tcPr>
          <w:p w14:paraId="3C5F04B4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981" w:type="pct"/>
            <w:gridSpan w:val="2"/>
            <w:tcBorders>
              <w:left w:val="single" w:sz="18" w:space="0" w:color="auto"/>
            </w:tcBorders>
          </w:tcPr>
          <w:p w14:paraId="3C5F04B5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C642F4" w:rsidRPr="00957A37" w14:paraId="3C5F04BE" w14:textId="77777777" w:rsidTr="008C216A">
        <w:trPr>
          <w:trHeight w:val="574"/>
        </w:trPr>
        <w:tc>
          <w:tcPr>
            <w:tcW w:w="184" w:type="pct"/>
          </w:tcPr>
          <w:p w14:paraId="3C5F04B7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70" w:type="pct"/>
          </w:tcPr>
          <w:p w14:paraId="3C5F04B8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  <w:p w14:paraId="3C5F04B9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602" w:type="pct"/>
          </w:tcPr>
          <w:p w14:paraId="3C5F04BA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19" w:type="pct"/>
            <w:gridSpan w:val="2"/>
          </w:tcPr>
          <w:p w14:paraId="3C5F04BB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44" w:type="pct"/>
            <w:tcBorders>
              <w:right w:val="single" w:sz="18" w:space="0" w:color="auto"/>
            </w:tcBorders>
          </w:tcPr>
          <w:p w14:paraId="3C5F04BC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981" w:type="pct"/>
            <w:gridSpan w:val="2"/>
            <w:tcBorders>
              <w:left w:val="single" w:sz="18" w:space="0" w:color="auto"/>
            </w:tcBorders>
          </w:tcPr>
          <w:p w14:paraId="3C5F04BD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C642F4" w:rsidRPr="00957A37" w14:paraId="3C5F04C2" w14:textId="77777777" w:rsidTr="008C216A">
        <w:trPr>
          <w:cantSplit/>
        </w:trPr>
        <w:tc>
          <w:tcPr>
            <w:tcW w:w="2675" w:type="pct"/>
            <w:gridSpan w:val="5"/>
            <w:tcBorders>
              <w:bottom w:val="nil"/>
            </w:tcBorders>
          </w:tcPr>
          <w:p w14:paraId="3C5F04BF" w14:textId="6728ED09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Responsible manager’s signature:</w:t>
            </w:r>
            <w:r w:rsidR="009D4419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Calvin Feliciano</w:t>
            </w:r>
          </w:p>
          <w:p w14:paraId="3C5F04C0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2325" w:type="pct"/>
            <w:gridSpan w:val="3"/>
            <w:tcBorders>
              <w:bottom w:val="nil"/>
            </w:tcBorders>
          </w:tcPr>
          <w:p w14:paraId="3C5F04C1" w14:textId="55D9DF1B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Responsible manager’s signature:</w:t>
            </w:r>
            <w:r w:rsidR="0031402C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Lewis Patrick</w:t>
            </w:r>
          </w:p>
        </w:tc>
      </w:tr>
      <w:tr w:rsidR="00C642F4" w:rsidRPr="00957A37" w14:paraId="3C5F04C7" w14:textId="77777777" w:rsidTr="008C216A">
        <w:trPr>
          <w:cantSplit/>
          <w:trHeight w:val="606"/>
        </w:trPr>
        <w:tc>
          <w:tcPr>
            <w:tcW w:w="2421" w:type="pct"/>
            <w:gridSpan w:val="4"/>
            <w:tcBorders>
              <w:top w:val="nil"/>
              <w:right w:val="nil"/>
            </w:tcBorders>
          </w:tcPr>
          <w:p w14:paraId="3C5F04C3" w14:textId="5E48A0E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Print name:</w:t>
            </w:r>
            <w:r w:rsidR="009D4419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Calvin Feliciano </w:t>
            </w:r>
          </w:p>
        </w:tc>
        <w:tc>
          <w:tcPr>
            <w:tcW w:w="254" w:type="pct"/>
            <w:tcBorders>
              <w:top w:val="nil"/>
              <w:left w:val="nil"/>
            </w:tcBorders>
          </w:tcPr>
          <w:p w14:paraId="71740DC8" w14:textId="77777777" w:rsidR="00C642F4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Date:</w:t>
            </w:r>
          </w:p>
          <w:p w14:paraId="3C5F04C4" w14:textId="20D3668D" w:rsidR="009D4419" w:rsidRPr="00957A37" w:rsidRDefault="009D4419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17/9/23</w:t>
            </w:r>
          </w:p>
        </w:tc>
        <w:tc>
          <w:tcPr>
            <w:tcW w:w="1745" w:type="pct"/>
            <w:gridSpan w:val="2"/>
            <w:tcBorders>
              <w:top w:val="nil"/>
              <w:right w:val="nil"/>
            </w:tcBorders>
          </w:tcPr>
          <w:p w14:paraId="3C5F04C5" w14:textId="102A502A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Print name:</w:t>
            </w:r>
            <w:r w:rsidR="009D4419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Lewis Patrick</w:t>
            </w:r>
          </w:p>
        </w:tc>
        <w:tc>
          <w:tcPr>
            <w:tcW w:w="580" w:type="pct"/>
            <w:tcBorders>
              <w:top w:val="nil"/>
              <w:left w:val="nil"/>
            </w:tcBorders>
          </w:tcPr>
          <w:p w14:paraId="3FA2F6F7" w14:textId="77777777" w:rsidR="00C642F4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Date</w:t>
            </w:r>
            <w:r w:rsidR="00D62BC5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</w:t>
            </w:r>
          </w:p>
          <w:p w14:paraId="3C5F04C6" w14:textId="037D285C" w:rsidR="00D62BC5" w:rsidRPr="00957A37" w:rsidRDefault="00D62BC5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17/9/23</w:t>
            </w:r>
          </w:p>
        </w:tc>
      </w:tr>
    </w:tbl>
    <w:p w14:paraId="3C5F04C8" w14:textId="77777777" w:rsidR="00C642F4" w:rsidRDefault="00C642F4"/>
    <w:p w14:paraId="3C5F04C9" w14:textId="77777777" w:rsidR="00C642F4" w:rsidRDefault="00C642F4"/>
    <w:p w14:paraId="3C5F04CA" w14:textId="77777777" w:rsidR="007F1D5A" w:rsidRDefault="007F1D5A" w:rsidP="00F1527D">
      <w:pPr>
        <w:rPr>
          <w:sz w:val="24"/>
          <w:szCs w:val="24"/>
        </w:rPr>
      </w:pPr>
    </w:p>
    <w:p w14:paraId="3C5F04CB" w14:textId="77777777" w:rsidR="007361BE" w:rsidRDefault="007361BE" w:rsidP="00F1527D">
      <w:pPr>
        <w:rPr>
          <w:sz w:val="24"/>
          <w:szCs w:val="24"/>
        </w:rPr>
      </w:pPr>
    </w:p>
    <w:p w14:paraId="3C5F04CC" w14:textId="2986FF6D" w:rsidR="00530142" w:rsidRPr="00206901" w:rsidRDefault="001C36F2" w:rsidP="00530142">
      <w:pPr>
        <w:rPr>
          <w:b/>
          <w:sz w:val="24"/>
          <w:szCs w:val="24"/>
        </w:rPr>
      </w:pPr>
      <w:r>
        <w:rPr>
          <w:sz w:val="24"/>
          <w:szCs w:val="24"/>
        </w:rPr>
        <w:br w:type="page"/>
      </w:r>
      <w:r w:rsidR="00530142" w:rsidRPr="00206901">
        <w:rPr>
          <w:b/>
          <w:sz w:val="24"/>
          <w:szCs w:val="24"/>
        </w:rPr>
        <w:lastRenderedPageBreak/>
        <w:t xml:space="preserve">Assessment Guidance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7"/>
        <w:gridCol w:w="3938"/>
        <w:gridCol w:w="3656"/>
        <w:gridCol w:w="5147"/>
      </w:tblGrid>
      <w:tr w:rsidR="00530142" w14:paraId="3C5F04D2" w14:textId="77777777" w:rsidTr="004470AF">
        <w:trPr>
          <w:trHeight w:val="558"/>
        </w:trPr>
        <w:tc>
          <w:tcPr>
            <w:tcW w:w="2527" w:type="dxa"/>
          </w:tcPr>
          <w:p w14:paraId="3C5F04CD" w14:textId="77777777" w:rsidR="00530142" w:rsidRPr="00185766" w:rsidRDefault="00530142" w:rsidP="00121782">
            <w:pPr>
              <w:pStyle w:val="ListParagraph"/>
              <w:numPr>
                <w:ilvl w:val="0"/>
                <w:numId w:val="38"/>
              </w:numPr>
              <w:ind w:left="313" w:hanging="313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Eliminate</w:t>
            </w:r>
          </w:p>
        </w:tc>
        <w:tc>
          <w:tcPr>
            <w:tcW w:w="3938" w:type="dxa"/>
          </w:tcPr>
          <w:p w14:paraId="3C5F04CF" w14:textId="27E31E3E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Remove the hazard wherever possible which negates the need for further controls</w:t>
            </w:r>
          </w:p>
        </w:tc>
        <w:tc>
          <w:tcPr>
            <w:tcW w:w="3656" w:type="dxa"/>
          </w:tcPr>
          <w:p w14:paraId="3C5F04D0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If this is not possible then explain why</w:t>
            </w:r>
          </w:p>
        </w:tc>
        <w:tc>
          <w:tcPr>
            <w:tcW w:w="5147" w:type="dxa"/>
            <w:vMerge w:val="restart"/>
          </w:tcPr>
          <w:p w14:paraId="3C5F04D1" w14:textId="5102BE20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654144" behindDoc="1" locked="0" layoutInCell="1" allowOverlap="1" wp14:anchorId="3C5F054F" wp14:editId="261BFED5">
                  <wp:simplePos x="0" y="0"/>
                  <wp:positionH relativeFrom="column">
                    <wp:posOffset>222885</wp:posOffset>
                  </wp:positionH>
                  <wp:positionV relativeFrom="paragraph">
                    <wp:posOffset>20955</wp:posOffset>
                  </wp:positionV>
                  <wp:extent cx="2266950" cy="1457325"/>
                  <wp:effectExtent l="0" t="0" r="19050" b="28575"/>
                  <wp:wrapTight wrapText="bothSides">
                    <wp:wrapPolygon edited="0">
                      <wp:start x="0" y="0"/>
                      <wp:lineTo x="0" y="565"/>
                      <wp:lineTo x="10346" y="21741"/>
                      <wp:lineTo x="11254" y="21741"/>
                      <wp:lineTo x="11435" y="21741"/>
                      <wp:lineTo x="21600" y="565"/>
                      <wp:lineTo x="21600" y="0"/>
                      <wp:lineTo x="0" y="0"/>
                    </wp:wrapPolygon>
                  </wp:wrapTight>
                  <wp:docPr id="4" name="Diagram 4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1" r:lo="rId12" r:qs="rId13" r:cs="rId14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30142" w14:paraId="3C5F04D8" w14:textId="77777777" w:rsidTr="004470AF">
        <w:trPr>
          <w:trHeight w:val="406"/>
        </w:trPr>
        <w:tc>
          <w:tcPr>
            <w:tcW w:w="2527" w:type="dxa"/>
          </w:tcPr>
          <w:p w14:paraId="3C5F04D3" w14:textId="77777777" w:rsidR="00530142" w:rsidRPr="00185766" w:rsidRDefault="00530142" w:rsidP="00121782">
            <w:pPr>
              <w:pStyle w:val="ListParagraph"/>
              <w:numPr>
                <w:ilvl w:val="0"/>
                <w:numId w:val="38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Substitute</w:t>
            </w:r>
          </w:p>
        </w:tc>
        <w:tc>
          <w:tcPr>
            <w:tcW w:w="3938" w:type="dxa"/>
          </w:tcPr>
          <w:p w14:paraId="3C5F04D5" w14:textId="087F06AC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Replace the hazard with one less hazardous</w:t>
            </w:r>
          </w:p>
        </w:tc>
        <w:tc>
          <w:tcPr>
            <w:tcW w:w="3656" w:type="dxa"/>
          </w:tcPr>
          <w:p w14:paraId="3C5F04D6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If not possible then explain why</w:t>
            </w:r>
          </w:p>
        </w:tc>
        <w:tc>
          <w:tcPr>
            <w:tcW w:w="5147" w:type="dxa"/>
            <w:vMerge/>
          </w:tcPr>
          <w:p w14:paraId="3C5F04D7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  <w:tr w:rsidR="00530142" w14:paraId="3C5F04DE" w14:textId="77777777" w:rsidTr="004470AF">
        <w:trPr>
          <w:trHeight w:val="317"/>
        </w:trPr>
        <w:tc>
          <w:tcPr>
            <w:tcW w:w="2527" w:type="dxa"/>
          </w:tcPr>
          <w:p w14:paraId="3C5F04D9" w14:textId="77777777" w:rsidR="00530142" w:rsidRPr="00185766" w:rsidRDefault="00530142" w:rsidP="00121782">
            <w:pPr>
              <w:pStyle w:val="ListParagraph"/>
              <w:numPr>
                <w:ilvl w:val="0"/>
                <w:numId w:val="38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Physical controls</w:t>
            </w:r>
          </w:p>
        </w:tc>
        <w:tc>
          <w:tcPr>
            <w:tcW w:w="3938" w:type="dxa"/>
          </w:tcPr>
          <w:p w14:paraId="3C5F04DB" w14:textId="4F16C324" w:rsidR="00530142" w:rsidRPr="00185766" w:rsidRDefault="00530142" w:rsidP="004470AF">
            <w:pPr>
              <w:rPr>
                <w:rFonts w:ascii="Lucida Sans" w:eastAsia="Calibri" w:hAnsi="Lucida Sans" w:cs="Times New Roman"/>
                <w:sz w:val="16"/>
                <w:szCs w:val="16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enclosure, fume cupboard, glove box</w:t>
            </w:r>
          </w:p>
        </w:tc>
        <w:tc>
          <w:tcPr>
            <w:tcW w:w="3656" w:type="dxa"/>
          </w:tcPr>
          <w:p w14:paraId="3C5F04DC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Likely to still require admin controls as well</w:t>
            </w:r>
          </w:p>
        </w:tc>
        <w:tc>
          <w:tcPr>
            <w:tcW w:w="5147" w:type="dxa"/>
            <w:vMerge/>
          </w:tcPr>
          <w:p w14:paraId="3C5F04DD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  <w:tr w:rsidR="00530142" w14:paraId="3C5F04E4" w14:textId="77777777" w:rsidTr="004470AF">
        <w:trPr>
          <w:trHeight w:val="406"/>
        </w:trPr>
        <w:tc>
          <w:tcPr>
            <w:tcW w:w="2527" w:type="dxa"/>
          </w:tcPr>
          <w:p w14:paraId="3C5F04DF" w14:textId="77777777" w:rsidR="00530142" w:rsidRPr="00185766" w:rsidRDefault="00530142" w:rsidP="00121782">
            <w:pPr>
              <w:pStyle w:val="ListParagraph"/>
              <w:numPr>
                <w:ilvl w:val="0"/>
                <w:numId w:val="38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Admin controls</w:t>
            </w:r>
          </w:p>
        </w:tc>
        <w:tc>
          <w:tcPr>
            <w:tcW w:w="3938" w:type="dxa"/>
          </w:tcPr>
          <w:p w14:paraId="3C5F04E1" w14:textId="719BE07D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training, supervision, signage</w:t>
            </w:r>
          </w:p>
        </w:tc>
        <w:tc>
          <w:tcPr>
            <w:tcW w:w="3656" w:type="dxa"/>
          </w:tcPr>
          <w:p w14:paraId="3C5F04E2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  <w:tc>
          <w:tcPr>
            <w:tcW w:w="5147" w:type="dxa"/>
            <w:vMerge/>
          </w:tcPr>
          <w:p w14:paraId="3C5F04E3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  <w:tr w:rsidR="00530142" w14:paraId="3C5F04EA" w14:textId="77777777" w:rsidTr="004470AF">
        <w:trPr>
          <w:trHeight w:val="393"/>
        </w:trPr>
        <w:tc>
          <w:tcPr>
            <w:tcW w:w="2527" w:type="dxa"/>
          </w:tcPr>
          <w:p w14:paraId="3C5F04E5" w14:textId="77777777" w:rsidR="00530142" w:rsidRPr="00185766" w:rsidRDefault="00530142" w:rsidP="00121782">
            <w:pPr>
              <w:pStyle w:val="ListParagraph"/>
              <w:numPr>
                <w:ilvl w:val="0"/>
                <w:numId w:val="38"/>
              </w:numPr>
              <w:ind w:left="313" w:hanging="284"/>
              <w:rPr>
                <w:rFonts w:ascii="Lucida Sans" w:eastAsia="Calibri" w:hAnsi="Lucida Sans" w:cs="Times New Roman"/>
                <w:sz w:val="16"/>
                <w:szCs w:val="16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Personal protection</w:t>
            </w:r>
          </w:p>
        </w:tc>
        <w:tc>
          <w:tcPr>
            <w:tcW w:w="3938" w:type="dxa"/>
          </w:tcPr>
          <w:p w14:paraId="3C5F04E7" w14:textId="0D4DC55C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respirators, safety specs, gloves</w:t>
            </w:r>
          </w:p>
        </w:tc>
        <w:tc>
          <w:tcPr>
            <w:tcW w:w="3656" w:type="dxa"/>
          </w:tcPr>
          <w:p w14:paraId="3C5F04E8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Last resort as it only protects the individual</w:t>
            </w:r>
          </w:p>
        </w:tc>
        <w:tc>
          <w:tcPr>
            <w:tcW w:w="5147" w:type="dxa"/>
            <w:vMerge/>
          </w:tcPr>
          <w:p w14:paraId="3C5F04E9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639"/>
        <w:tblOverlap w:val="never"/>
        <w:tblW w:w="3879" w:type="dxa"/>
        <w:tblLook w:val="04A0" w:firstRow="1" w:lastRow="0" w:firstColumn="1" w:lastColumn="0" w:noHBand="0" w:noVBand="1"/>
      </w:tblPr>
      <w:tblGrid>
        <w:gridCol w:w="508"/>
        <w:gridCol w:w="466"/>
        <w:gridCol w:w="580"/>
        <w:gridCol w:w="580"/>
        <w:gridCol w:w="580"/>
        <w:gridCol w:w="580"/>
        <w:gridCol w:w="585"/>
      </w:tblGrid>
      <w:tr w:rsidR="004470AF" w:rsidRPr="00185766" w14:paraId="59EB825D" w14:textId="77777777" w:rsidTr="004470AF">
        <w:trPr>
          <w:cantSplit/>
          <w:trHeight w:val="481"/>
        </w:trPr>
        <w:tc>
          <w:tcPr>
            <w:tcW w:w="508" w:type="dxa"/>
            <w:vMerge w:val="restart"/>
            <w:shd w:val="clear" w:color="auto" w:fill="FFFFFF" w:themeFill="background1"/>
            <w:textDirection w:val="btLr"/>
            <w:hideMark/>
          </w:tcPr>
          <w:p w14:paraId="3049D8C6" w14:textId="77777777" w:rsidR="004470AF" w:rsidRPr="00185766" w:rsidRDefault="004470AF" w:rsidP="004470AF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LIKELIHOOD</w:t>
            </w: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0DEF2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D9CB97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608394DE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32F300E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2F76B294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77AD99A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25</w:t>
            </w:r>
          </w:p>
        </w:tc>
      </w:tr>
      <w:tr w:rsidR="004470AF" w:rsidRPr="00185766" w14:paraId="5BB096D0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3AF511B6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B54A7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3F748F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0B633D8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78EFCDB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22B2F28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460F800F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</w:p>
        </w:tc>
      </w:tr>
      <w:tr w:rsidR="004470AF" w:rsidRPr="00185766" w14:paraId="2B1106EF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2096A1D3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CAE39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7B89B35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6CB276EF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158996C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A691B3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0D44FFA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</w:p>
        </w:tc>
      </w:tr>
      <w:tr w:rsidR="004470AF" w:rsidRPr="00185766" w14:paraId="5513A293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4743C110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524C2C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940E0C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8FC970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4D3B964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02000ED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746E03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4470AF" w:rsidRPr="00185766" w14:paraId="06DB8015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6D50CC06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AFEE3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B52FE37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9EF40F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A9C64C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CD200D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F7782A3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4470AF" w:rsidRPr="00185766" w14:paraId="1BF94D8F" w14:textId="77777777" w:rsidTr="004470AF">
        <w:trPr>
          <w:cantSplit/>
          <w:trHeight w:val="481"/>
        </w:trPr>
        <w:tc>
          <w:tcPr>
            <w:tcW w:w="974" w:type="dxa"/>
            <w:gridSpan w:val="2"/>
            <w:vMerge w:val="restart"/>
            <w:shd w:val="clear" w:color="auto" w:fill="auto"/>
          </w:tcPr>
          <w:p w14:paraId="2DCD6971" w14:textId="77777777" w:rsidR="004470AF" w:rsidRPr="00185766" w:rsidRDefault="004470AF" w:rsidP="004470AF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C52D64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0F39E3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D0A5D5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1AB513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456409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4470AF" w:rsidRPr="00185766" w14:paraId="6B50FAEE" w14:textId="77777777" w:rsidTr="004470AF">
        <w:trPr>
          <w:trHeight w:val="336"/>
        </w:trPr>
        <w:tc>
          <w:tcPr>
            <w:tcW w:w="974" w:type="dxa"/>
            <w:gridSpan w:val="2"/>
            <w:vMerge/>
            <w:shd w:val="clear" w:color="auto" w:fill="auto"/>
          </w:tcPr>
          <w:p w14:paraId="462129DC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905" w:type="dxa"/>
            <w:gridSpan w:val="5"/>
            <w:shd w:val="clear" w:color="auto" w:fill="FFFFFF" w:themeFill="background1"/>
            <w:noWrap/>
            <w:vAlign w:val="bottom"/>
            <w:hideMark/>
          </w:tcPr>
          <w:p w14:paraId="014FBEA2" w14:textId="6D448F3D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IMPACT</w:t>
            </w:r>
          </w:p>
        </w:tc>
      </w:tr>
    </w:tbl>
    <w:p w14:paraId="3C5F051D" w14:textId="7342ECF3" w:rsidR="00530142" w:rsidRPr="006C4BC8" w:rsidRDefault="00530142" w:rsidP="00530142">
      <w:pPr>
        <w:spacing w:after="0"/>
        <w:rPr>
          <w:rFonts w:ascii="Lucida Sans" w:eastAsia="Calibri" w:hAnsi="Lucida Sans" w:cs="Times New Roman"/>
          <w:sz w:val="16"/>
          <w:szCs w:val="16"/>
        </w:rPr>
      </w:pPr>
      <w:r w:rsidRPr="00B62F5C">
        <w:rPr>
          <w:noProof/>
          <w:sz w:val="24"/>
          <w:szCs w:val="24"/>
          <w:lang w:eastAsia="en-GB"/>
        </w:rPr>
        <w:t xml:space="preserve"> </w:t>
      </w:r>
    </w:p>
    <w:tbl>
      <w:tblPr>
        <w:tblStyle w:val="TableGrid"/>
        <w:tblpPr w:leftFromText="180" w:rightFromText="180" w:vertAnchor="text" w:horzAnchor="margin" w:tblpXSpec="right" w:tblpY="211"/>
        <w:tblW w:w="0" w:type="auto"/>
        <w:tblLook w:val="04A0" w:firstRow="1" w:lastRow="0" w:firstColumn="1" w:lastColumn="0" w:noHBand="0" w:noVBand="1"/>
      </w:tblPr>
      <w:tblGrid>
        <w:gridCol w:w="446"/>
        <w:gridCol w:w="1278"/>
        <w:gridCol w:w="3069"/>
      </w:tblGrid>
      <w:tr w:rsidR="00530142" w:rsidRPr="00185766" w14:paraId="3C5F0521" w14:textId="77777777" w:rsidTr="001D1E79">
        <w:trPr>
          <w:trHeight w:val="291"/>
        </w:trPr>
        <w:tc>
          <w:tcPr>
            <w:tcW w:w="1724" w:type="dxa"/>
            <w:gridSpan w:val="2"/>
            <w:shd w:val="clear" w:color="auto" w:fill="D9D9D9" w:themeFill="background1" w:themeFillShade="D9"/>
          </w:tcPr>
          <w:p w14:paraId="3C5F051E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Impact</w:t>
            </w:r>
          </w:p>
          <w:p w14:paraId="3C5F051F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3069" w:type="dxa"/>
            <w:shd w:val="clear" w:color="auto" w:fill="D9D9D9" w:themeFill="background1" w:themeFillShade="D9"/>
          </w:tcPr>
          <w:p w14:paraId="3C5F0520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Health &amp; Safety</w:t>
            </w:r>
          </w:p>
        </w:tc>
      </w:tr>
      <w:tr w:rsidR="00530142" w:rsidRPr="00185766" w14:paraId="3C5F0525" w14:textId="77777777" w:rsidTr="001D1E79">
        <w:trPr>
          <w:trHeight w:val="291"/>
        </w:trPr>
        <w:tc>
          <w:tcPr>
            <w:tcW w:w="446" w:type="dxa"/>
          </w:tcPr>
          <w:p w14:paraId="3C5F0522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1</w:t>
            </w:r>
          </w:p>
        </w:tc>
        <w:tc>
          <w:tcPr>
            <w:tcW w:w="1277" w:type="dxa"/>
          </w:tcPr>
          <w:p w14:paraId="3C5F0523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Trivial - insignificant</w:t>
            </w:r>
          </w:p>
        </w:tc>
        <w:tc>
          <w:tcPr>
            <w:tcW w:w="3069" w:type="dxa"/>
          </w:tcPr>
          <w:p w14:paraId="3C5F0524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Very minor injuries </w:t>
            </w:r>
            <w:proofErr w:type="gramStart"/>
            <w:r w:rsidRPr="00185766">
              <w:rPr>
                <w:rFonts w:ascii="Lucida Sans" w:hAnsi="Lucida Sans"/>
                <w:sz w:val="16"/>
                <w:szCs w:val="16"/>
              </w:rPr>
              <w:t>e.g.</w:t>
            </w:r>
            <w:proofErr w:type="gramEnd"/>
            <w:r w:rsidRPr="00185766">
              <w:rPr>
                <w:rFonts w:ascii="Lucida Sans" w:hAnsi="Lucida Sans"/>
                <w:sz w:val="16"/>
                <w:szCs w:val="16"/>
              </w:rPr>
              <w:t xml:space="preserve"> slight bruising</w:t>
            </w:r>
          </w:p>
        </w:tc>
      </w:tr>
      <w:tr w:rsidR="00530142" w:rsidRPr="00185766" w14:paraId="3C5F0529" w14:textId="77777777" w:rsidTr="001D1E79">
        <w:trPr>
          <w:trHeight w:val="583"/>
        </w:trPr>
        <w:tc>
          <w:tcPr>
            <w:tcW w:w="446" w:type="dxa"/>
          </w:tcPr>
          <w:p w14:paraId="3C5F0526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2</w:t>
            </w:r>
          </w:p>
        </w:tc>
        <w:tc>
          <w:tcPr>
            <w:tcW w:w="1277" w:type="dxa"/>
          </w:tcPr>
          <w:p w14:paraId="3C5F0527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Minor</w:t>
            </w:r>
          </w:p>
        </w:tc>
        <w:tc>
          <w:tcPr>
            <w:tcW w:w="3069" w:type="dxa"/>
          </w:tcPr>
          <w:p w14:paraId="3C5F0528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Injuries or illness </w:t>
            </w:r>
            <w:proofErr w:type="gramStart"/>
            <w:r w:rsidRPr="00185766">
              <w:rPr>
                <w:rFonts w:ascii="Lucida Sans" w:hAnsi="Lucida Sans"/>
                <w:sz w:val="16"/>
                <w:szCs w:val="16"/>
              </w:rPr>
              <w:t>e.g.</w:t>
            </w:r>
            <w:proofErr w:type="gramEnd"/>
            <w:r w:rsidRPr="00185766">
              <w:rPr>
                <w:rFonts w:ascii="Lucida Sans" w:hAnsi="Lucida Sans"/>
                <w:sz w:val="16"/>
                <w:szCs w:val="16"/>
              </w:rPr>
              <w:t xml:space="preserve"> small cut or abrasion which require basic first aid treatment even in self-administered.  </w:t>
            </w:r>
          </w:p>
        </w:tc>
      </w:tr>
      <w:tr w:rsidR="00530142" w:rsidRPr="00185766" w14:paraId="3C5F052D" w14:textId="77777777" w:rsidTr="001D1E79">
        <w:trPr>
          <w:trHeight w:val="431"/>
        </w:trPr>
        <w:tc>
          <w:tcPr>
            <w:tcW w:w="446" w:type="dxa"/>
          </w:tcPr>
          <w:p w14:paraId="3C5F052A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3</w:t>
            </w:r>
          </w:p>
        </w:tc>
        <w:tc>
          <w:tcPr>
            <w:tcW w:w="1277" w:type="dxa"/>
          </w:tcPr>
          <w:p w14:paraId="3C5F052B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Moderate</w:t>
            </w:r>
          </w:p>
        </w:tc>
        <w:tc>
          <w:tcPr>
            <w:tcW w:w="3069" w:type="dxa"/>
          </w:tcPr>
          <w:p w14:paraId="3C5F052C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Injuries or illness </w:t>
            </w:r>
            <w:proofErr w:type="gramStart"/>
            <w:r w:rsidRPr="00185766">
              <w:rPr>
                <w:rFonts w:ascii="Lucida Sans" w:hAnsi="Lucida Sans"/>
                <w:sz w:val="16"/>
                <w:szCs w:val="16"/>
              </w:rPr>
              <w:t>e.g.</w:t>
            </w:r>
            <w:proofErr w:type="gramEnd"/>
            <w:r w:rsidRPr="00185766">
              <w:rPr>
                <w:rFonts w:ascii="Lucida Sans" w:hAnsi="Lucida Sans"/>
                <w:sz w:val="16"/>
                <w:szCs w:val="16"/>
              </w:rPr>
              <w:t xml:space="preserve"> strain or sprain requiring first aid or medical support.  </w:t>
            </w:r>
          </w:p>
        </w:tc>
      </w:tr>
      <w:tr w:rsidR="00530142" w:rsidRPr="00185766" w14:paraId="3C5F0531" w14:textId="77777777" w:rsidTr="001D1E79">
        <w:trPr>
          <w:trHeight w:val="431"/>
        </w:trPr>
        <w:tc>
          <w:tcPr>
            <w:tcW w:w="446" w:type="dxa"/>
          </w:tcPr>
          <w:p w14:paraId="3C5F052E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4</w:t>
            </w:r>
          </w:p>
        </w:tc>
        <w:tc>
          <w:tcPr>
            <w:tcW w:w="1277" w:type="dxa"/>
          </w:tcPr>
          <w:p w14:paraId="3C5F052F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Major </w:t>
            </w:r>
          </w:p>
        </w:tc>
        <w:tc>
          <w:tcPr>
            <w:tcW w:w="3069" w:type="dxa"/>
          </w:tcPr>
          <w:p w14:paraId="3C5F0530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Injuries or illness </w:t>
            </w:r>
            <w:proofErr w:type="gramStart"/>
            <w:r w:rsidRPr="00185766">
              <w:rPr>
                <w:rFonts w:ascii="Lucida Sans" w:hAnsi="Lucida Sans"/>
                <w:sz w:val="16"/>
                <w:szCs w:val="16"/>
              </w:rPr>
              <w:t>e.g.</w:t>
            </w:r>
            <w:proofErr w:type="gramEnd"/>
            <w:r w:rsidRPr="00185766">
              <w:rPr>
                <w:rFonts w:ascii="Lucida Sans" w:hAnsi="Lucida Sans"/>
                <w:sz w:val="16"/>
                <w:szCs w:val="16"/>
              </w:rPr>
              <w:t xml:space="preserve"> broken bone requiring medical support &gt;24 hours and time off work &gt;4 weeks.</w:t>
            </w:r>
          </w:p>
        </w:tc>
      </w:tr>
      <w:tr w:rsidR="00530142" w:rsidRPr="00185766" w14:paraId="3C5F0535" w14:textId="77777777" w:rsidTr="001D1E79">
        <w:trPr>
          <w:trHeight w:val="583"/>
        </w:trPr>
        <w:tc>
          <w:tcPr>
            <w:tcW w:w="446" w:type="dxa"/>
          </w:tcPr>
          <w:p w14:paraId="3C5F0532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5</w:t>
            </w:r>
          </w:p>
        </w:tc>
        <w:tc>
          <w:tcPr>
            <w:tcW w:w="1277" w:type="dxa"/>
          </w:tcPr>
          <w:p w14:paraId="3C5F0533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Severe – extremely significant</w:t>
            </w:r>
          </w:p>
        </w:tc>
        <w:tc>
          <w:tcPr>
            <w:tcW w:w="3069" w:type="dxa"/>
          </w:tcPr>
          <w:p w14:paraId="3C5F0534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Fatality or multiple serious injuries or illness requiring hospital admission or significant time off work.  </w:t>
            </w:r>
          </w:p>
        </w:tc>
      </w:tr>
    </w:tbl>
    <w:p w14:paraId="3C5F0547" w14:textId="3B01B48A" w:rsidR="00530142" w:rsidRDefault="004470AF" w:rsidP="00530142">
      <w:pPr>
        <w:rPr>
          <w:rFonts w:ascii="Lucida Sans" w:eastAsia="Calibri" w:hAnsi="Lucida Sans" w:cs="Times New Roman"/>
          <w:b/>
          <w:bCs/>
          <w:szCs w:val="18"/>
        </w:rPr>
      </w:pPr>
      <w:r w:rsidRPr="00B62F5C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C5F0551" wp14:editId="03E2FD13">
                <wp:simplePos x="0" y="0"/>
                <wp:positionH relativeFrom="margin">
                  <wp:posOffset>2781300</wp:posOffset>
                </wp:positionH>
                <wp:positionV relativeFrom="paragraph">
                  <wp:posOffset>172085</wp:posOffset>
                </wp:positionV>
                <wp:extent cx="3514725" cy="3314700"/>
                <wp:effectExtent l="0" t="0" r="9525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F055B" w14:textId="77777777" w:rsidR="00530142" w:rsidRPr="00185766" w:rsidRDefault="00530142" w:rsidP="00530142">
                            <w:pPr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Risk process</w:t>
                            </w:r>
                          </w:p>
                          <w:p w14:paraId="3C5F055C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Identify the impact and likelihood using the tables above.</w:t>
                            </w:r>
                          </w:p>
                          <w:p w14:paraId="3C5F055D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Identify the risk rating by multiplying the Impact by the likelihood using the coloured matrix.</w:t>
                            </w:r>
                          </w:p>
                          <w:p w14:paraId="3C5F055E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If the risk is amber or red – identify control measures to reduce the risk to as low as is reasonably practicable.</w:t>
                            </w:r>
                          </w:p>
                          <w:p w14:paraId="3C5F055F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green, additional controls are not necessary.  </w:t>
                            </w:r>
                          </w:p>
                          <w:p w14:paraId="3C5F0560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amber the activity can continue but you must identify and implement further controls to reduce the risk to as low as reasonably practicable. </w:t>
                            </w:r>
                          </w:p>
                          <w:p w14:paraId="3C5F0561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red </w:t>
                            </w: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  <w:u w:val="single"/>
                              </w:rPr>
                              <w:t>do not continue with the activity</w:t>
                            </w: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 until additional controls have been implemented and the risk is reduced.</w:t>
                            </w:r>
                          </w:p>
                          <w:p w14:paraId="3C5F0562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Control measures should follow the risk hierarchy, where appropriate as per the pyramid above.</w:t>
                            </w:r>
                          </w:p>
                          <w:p w14:paraId="3C5F0563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The cost of implementing control measures can be taken into account but should be proportional to the risk </w:t>
                            </w:r>
                            <w:proofErr w:type="gramStart"/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i.e.</w:t>
                            </w:r>
                            <w:proofErr w:type="gramEnd"/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 a control to reduce low risk may not need to be carried out if the cost is high but a control to manage high risk means that even at high cost the control would be necessary.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5F05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9pt;margin-top:13.55pt;width:276.75pt;height:26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" stroked="f">
                <v:textbox>
                  <w:txbxContent>
                    <w:p w14:paraId="3C5F055B" w14:textId="77777777" w:rsidR="00530142" w:rsidRPr="00185766" w:rsidRDefault="00530142" w:rsidP="00530142">
                      <w:pPr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Risk process</w:t>
                      </w:r>
                    </w:p>
                    <w:p w14:paraId="3C5F055C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Identify the impact and likelihood using the tables above.</w:t>
                      </w:r>
                    </w:p>
                    <w:p w14:paraId="3C5F055D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Identify the risk rating by multiplying the Impact by the likelihood using the coloured matrix.</w:t>
                      </w:r>
                    </w:p>
                    <w:p w14:paraId="3C5F055E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If the risk is amber or red – identify control measures to reduce the risk to as low as is reasonably practicable.</w:t>
                      </w:r>
                    </w:p>
                    <w:p w14:paraId="3C5F055F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green, additional controls are not necessary.  </w:t>
                      </w:r>
                    </w:p>
                    <w:p w14:paraId="3C5F0560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amber the activity can continue but you must identify and implement further controls to reduce the risk to as low as reasonably practicable. </w:t>
                      </w:r>
                    </w:p>
                    <w:p w14:paraId="3C5F0561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red </w:t>
                      </w: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  <w:u w:val="single"/>
                        </w:rPr>
                        <w:t>do not continue with the activity</w:t>
                      </w: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 until additional controls have been implemented and the risk is reduced.</w:t>
                      </w:r>
                    </w:p>
                    <w:p w14:paraId="3C5F0562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Control measures should follow the risk hierarchy, where appropriate as per the pyramid above.</w:t>
                      </w:r>
                    </w:p>
                    <w:p w14:paraId="3C5F0563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The cost of implementing control measures can be taken into account but should be proportional to the risk </w:t>
                      </w:r>
                      <w:proofErr w:type="gramStart"/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i.e.</w:t>
                      </w:r>
                      <w:proofErr w:type="gramEnd"/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 a control to reduce low risk may not need to be carried out if the cost is high but a control to manage high risk means that even at high cost the control would be necessary.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C5F0548" w14:textId="56AF5CDE" w:rsidR="00530142" w:rsidRDefault="00530142" w:rsidP="00530142"/>
    <w:tbl>
      <w:tblPr>
        <w:tblStyle w:val="TableGrid"/>
        <w:tblpPr w:leftFromText="180" w:rightFromText="180" w:vertAnchor="text" w:horzAnchor="margin" w:tblpXSpec="right" w:tblpY="58"/>
        <w:tblW w:w="0" w:type="auto"/>
        <w:tblLook w:val="04A0" w:firstRow="1" w:lastRow="0" w:firstColumn="1" w:lastColumn="0" w:noHBand="0" w:noVBand="1"/>
      </w:tblPr>
      <w:tblGrid>
        <w:gridCol w:w="1006"/>
        <w:gridCol w:w="3811"/>
      </w:tblGrid>
      <w:tr w:rsidR="001D1E79" w:rsidRPr="00465024" w14:paraId="51752901" w14:textId="77777777" w:rsidTr="001D1E79">
        <w:trPr>
          <w:trHeight w:val="481"/>
        </w:trPr>
        <w:tc>
          <w:tcPr>
            <w:tcW w:w="4817" w:type="dxa"/>
            <w:gridSpan w:val="2"/>
            <w:shd w:val="clear" w:color="auto" w:fill="D9D9D9" w:themeFill="background1" w:themeFillShade="D9"/>
          </w:tcPr>
          <w:p w14:paraId="446AD4DE" w14:textId="77777777" w:rsidR="001D1E79" w:rsidRPr="00465024" w:rsidRDefault="001D1E79" w:rsidP="001D1E79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Likelihood</w:t>
            </w:r>
          </w:p>
        </w:tc>
      </w:tr>
      <w:tr w:rsidR="001D1E79" w:rsidRPr="00465024" w14:paraId="585ED1AE" w14:textId="77777777" w:rsidTr="001D1E79">
        <w:trPr>
          <w:trHeight w:val="220"/>
        </w:trPr>
        <w:tc>
          <w:tcPr>
            <w:tcW w:w="1006" w:type="dxa"/>
          </w:tcPr>
          <w:p w14:paraId="16B2FBD5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1</w:t>
            </w:r>
          </w:p>
        </w:tc>
        <w:tc>
          <w:tcPr>
            <w:tcW w:w="3811" w:type="dxa"/>
          </w:tcPr>
          <w:p w14:paraId="6B73E681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Rare</w:t>
            </w:r>
            <w:r w:rsidRPr="00465024">
              <w:rPr>
                <w:rFonts w:cs="Times New Roman"/>
                <w:sz w:val="16"/>
                <w:szCs w:val="16"/>
              </w:rPr>
              <w:t xml:space="preserve"> </w:t>
            </w:r>
            <w:proofErr w:type="gramStart"/>
            <w:r w:rsidRPr="00465024">
              <w:rPr>
                <w:rFonts w:cs="Times New Roman"/>
                <w:sz w:val="16"/>
                <w:szCs w:val="16"/>
              </w:rPr>
              <w:t>e.g.</w:t>
            </w:r>
            <w:proofErr w:type="gramEnd"/>
            <w:r w:rsidRPr="00465024">
              <w:rPr>
                <w:rFonts w:cs="Times New Roman"/>
                <w:sz w:val="16"/>
                <w:szCs w:val="16"/>
              </w:rPr>
              <w:t xml:space="preserve"> 1 in 100,000 chance or higher</w:t>
            </w:r>
          </w:p>
        </w:tc>
      </w:tr>
      <w:tr w:rsidR="001D1E79" w:rsidRPr="00465024" w14:paraId="158DADC9" w14:textId="77777777" w:rsidTr="001D1E79">
        <w:trPr>
          <w:trHeight w:val="239"/>
        </w:trPr>
        <w:tc>
          <w:tcPr>
            <w:tcW w:w="1006" w:type="dxa"/>
          </w:tcPr>
          <w:p w14:paraId="489EF2ED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2</w:t>
            </w:r>
          </w:p>
        </w:tc>
        <w:tc>
          <w:tcPr>
            <w:tcW w:w="3811" w:type="dxa"/>
          </w:tcPr>
          <w:p w14:paraId="14DA4B76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 xml:space="preserve">Unlikely </w:t>
            </w:r>
            <w:proofErr w:type="gramStart"/>
            <w:r w:rsidRPr="00465024">
              <w:rPr>
                <w:sz w:val="16"/>
                <w:szCs w:val="16"/>
              </w:rPr>
              <w:t>e.g.</w:t>
            </w:r>
            <w:proofErr w:type="gramEnd"/>
            <w:r w:rsidRPr="00465024">
              <w:rPr>
                <w:sz w:val="16"/>
                <w:szCs w:val="16"/>
              </w:rPr>
              <w:t xml:space="preserve"> 1 in 10,000 chance or higher</w:t>
            </w:r>
          </w:p>
        </w:tc>
      </w:tr>
      <w:tr w:rsidR="001D1E79" w:rsidRPr="00465024" w14:paraId="2702240E" w14:textId="77777777" w:rsidTr="001D1E79">
        <w:trPr>
          <w:trHeight w:val="239"/>
        </w:trPr>
        <w:tc>
          <w:tcPr>
            <w:tcW w:w="1006" w:type="dxa"/>
          </w:tcPr>
          <w:p w14:paraId="7750A92B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3</w:t>
            </w:r>
          </w:p>
        </w:tc>
        <w:tc>
          <w:tcPr>
            <w:tcW w:w="3811" w:type="dxa"/>
          </w:tcPr>
          <w:p w14:paraId="6C76DCD1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 xml:space="preserve">Possible </w:t>
            </w:r>
            <w:proofErr w:type="gramStart"/>
            <w:r w:rsidRPr="00465024">
              <w:rPr>
                <w:sz w:val="16"/>
                <w:szCs w:val="16"/>
              </w:rPr>
              <w:t>e.g.</w:t>
            </w:r>
            <w:proofErr w:type="gramEnd"/>
            <w:r w:rsidRPr="00465024">
              <w:rPr>
                <w:sz w:val="16"/>
                <w:szCs w:val="16"/>
              </w:rPr>
              <w:t xml:space="preserve"> 1 in 1,000 chance or higher</w:t>
            </w:r>
          </w:p>
        </w:tc>
      </w:tr>
      <w:tr w:rsidR="001D1E79" w:rsidRPr="00465024" w14:paraId="0D7E9D93" w14:textId="77777777" w:rsidTr="001D1E79">
        <w:trPr>
          <w:trHeight w:val="220"/>
        </w:trPr>
        <w:tc>
          <w:tcPr>
            <w:tcW w:w="1006" w:type="dxa"/>
          </w:tcPr>
          <w:p w14:paraId="182DF6BE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4</w:t>
            </w:r>
          </w:p>
        </w:tc>
        <w:tc>
          <w:tcPr>
            <w:tcW w:w="3811" w:type="dxa"/>
          </w:tcPr>
          <w:p w14:paraId="365F9FB4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 xml:space="preserve">Likely </w:t>
            </w:r>
            <w:proofErr w:type="gramStart"/>
            <w:r w:rsidRPr="00465024">
              <w:rPr>
                <w:sz w:val="16"/>
                <w:szCs w:val="16"/>
              </w:rPr>
              <w:t>e.g.</w:t>
            </w:r>
            <w:proofErr w:type="gramEnd"/>
            <w:r w:rsidRPr="00465024">
              <w:rPr>
                <w:sz w:val="16"/>
                <w:szCs w:val="16"/>
              </w:rPr>
              <w:t xml:space="preserve"> 1 in 100 chance or higher</w:t>
            </w:r>
          </w:p>
        </w:tc>
      </w:tr>
      <w:tr w:rsidR="001D1E79" w:rsidRPr="00465024" w14:paraId="58DBF69F" w14:textId="77777777" w:rsidTr="001D1E79">
        <w:trPr>
          <w:trHeight w:val="75"/>
        </w:trPr>
        <w:tc>
          <w:tcPr>
            <w:tcW w:w="1006" w:type="dxa"/>
          </w:tcPr>
          <w:p w14:paraId="4D6FDA6E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5</w:t>
            </w:r>
          </w:p>
        </w:tc>
        <w:tc>
          <w:tcPr>
            <w:tcW w:w="3811" w:type="dxa"/>
          </w:tcPr>
          <w:p w14:paraId="571B997B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 xml:space="preserve">Very Likely </w:t>
            </w:r>
            <w:proofErr w:type="gramStart"/>
            <w:r w:rsidRPr="00465024">
              <w:rPr>
                <w:sz w:val="16"/>
                <w:szCs w:val="16"/>
              </w:rPr>
              <w:t>e.g.</w:t>
            </w:r>
            <w:proofErr w:type="gramEnd"/>
            <w:r w:rsidRPr="00465024">
              <w:rPr>
                <w:sz w:val="16"/>
                <w:szCs w:val="16"/>
              </w:rPr>
              <w:t xml:space="preserve"> 1 in 10 chance or higher</w:t>
            </w:r>
          </w:p>
        </w:tc>
      </w:tr>
    </w:tbl>
    <w:p w14:paraId="208A81A6" w14:textId="0A6671EE" w:rsidR="001D1E79" w:rsidRDefault="001D1E79" w:rsidP="00530142"/>
    <w:p w14:paraId="172D7DAC" w14:textId="4A72AF24" w:rsidR="001D1E79" w:rsidRDefault="001D1E79" w:rsidP="00530142"/>
    <w:p w14:paraId="2CB5D2F8" w14:textId="2C8C5E3D" w:rsidR="001D1E79" w:rsidRDefault="001D1E79" w:rsidP="00530142"/>
    <w:p w14:paraId="200812C5" w14:textId="35ECA258" w:rsidR="001D1E79" w:rsidRDefault="001D1E79" w:rsidP="00530142"/>
    <w:p w14:paraId="521CCADB" w14:textId="455E6390" w:rsidR="001D1E79" w:rsidRDefault="001D1E79" w:rsidP="00530142"/>
    <w:p w14:paraId="511E69A6" w14:textId="199371EF" w:rsidR="001D1E79" w:rsidRDefault="001D1E79" w:rsidP="00530142"/>
    <w:p w14:paraId="48868C94" w14:textId="4850B4ED" w:rsidR="001D1E79" w:rsidRDefault="001D1E79" w:rsidP="00530142"/>
    <w:p w14:paraId="5B39BF03" w14:textId="77777777" w:rsidR="001D1E79" w:rsidRDefault="001D1E79" w:rsidP="00530142"/>
    <w:p w14:paraId="3C5F0549" w14:textId="53C2A6FC" w:rsidR="00530142" w:rsidRDefault="00530142" w:rsidP="00530142"/>
    <w:p w14:paraId="3C5F054A" w14:textId="77777777" w:rsidR="00530142" w:rsidRDefault="00530142" w:rsidP="00530142"/>
    <w:p w14:paraId="3C5F054B" w14:textId="77777777" w:rsidR="00530142" w:rsidRDefault="00530142" w:rsidP="00530142"/>
    <w:p w14:paraId="3C5F054C" w14:textId="51F149E6" w:rsidR="00530142" w:rsidRDefault="00530142" w:rsidP="00530142"/>
    <w:p w14:paraId="30ACE994" w14:textId="4CC7DD34" w:rsidR="004470AF" w:rsidRDefault="004470AF" w:rsidP="00530142"/>
    <w:p w14:paraId="2A7DF6B9" w14:textId="7B7BA7A4" w:rsidR="004470AF" w:rsidRDefault="004470AF" w:rsidP="00530142"/>
    <w:p w14:paraId="51DB3723" w14:textId="77777777" w:rsidR="004470AF" w:rsidRDefault="004470AF" w:rsidP="00530142"/>
    <w:p w14:paraId="3C5F054D" w14:textId="6B38A39C" w:rsidR="00530142" w:rsidRDefault="00530142" w:rsidP="00530142"/>
    <w:p w14:paraId="3C5F054E" w14:textId="206232FC" w:rsidR="007361BE" w:rsidRDefault="007361BE" w:rsidP="00F1527D">
      <w:pPr>
        <w:rPr>
          <w:sz w:val="24"/>
          <w:szCs w:val="24"/>
        </w:rPr>
      </w:pPr>
    </w:p>
    <w:sectPr w:rsidR="007361BE" w:rsidSect="008C216A">
      <w:headerReference w:type="default" r:id="rId16"/>
      <w:footerReference w:type="default" r:id="rId17"/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B9AF4" w14:textId="77777777" w:rsidR="004A13FC" w:rsidRDefault="004A13FC" w:rsidP="00AC47B4">
      <w:pPr>
        <w:spacing w:after="0" w:line="240" w:lineRule="auto"/>
      </w:pPr>
      <w:r>
        <w:separator/>
      </w:r>
    </w:p>
  </w:endnote>
  <w:endnote w:type="continuationSeparator" w:id="0">
    <w:p w14:paraId="218B66FC" w14:textId="77777777" w:rsidR="004A13FC" w:rsidRDefault="004A13FC" w:rsidP="00AC4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08661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5F0559" w14:textId="20F7D98C" w:rsidR="00B817BD" w:rsidRDefault="00B817B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46C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3C5F055A" w14:textId="77777777" w:rsidR="00B817BD" w:rsidRDefault="00B817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93B9B" w14:textId="77777777" w:rsidR="004A13FC" w:rsidRDefault="004A13FC" w:rsidP="00AC47B4">
      <w:pPr>
        <w:spacing w:after="0" w:line="240" w:lineRule="auto"/>
      </w:pPr>
      <w:r>
        <w:separator/>
      </w:r>
    </w:p>
  </w:footnote>
  <w:footnote w:type="continuationSeparator" w:id="0">
    <w:p w14:paraId="59617084" w14:textId="77777777" w:rsidR="004A13FC" w:rsidRDefault="004A13FC" w:rsidP="00AC4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F0557" w14:textId="77777777" w:rsidR="00B817BD" w:rsidRDefault="00B817BD" w:rsidP="009A2665">
    <w:pPr>
      <w:pStyle w:val="Header"/>
      <w:tabs>
        <w:tab w:val="left" w:pos="9844"/>
      </w:tabs>
      <w:rPr>
        <w:rFonts w:ascii="Georgia" w:hAnsi="Georgia"/>
        <w:color w:val="1F497D" w:themeColor="text2"/>
        <w:sz w:val="32"/>
      </w:rPr>
    </w:pPr>
    <w:r w:rsidRPr="0067220D">
      <w:rPr>
        <w:rFonts w:ascii="Georgia" w:hAnsi="Georgia"/>
        <w:color w:val="1F497D" w:themeColor="text2"/>
        <w:sz w:val="32"/>
      </w:rPr>
      <w:t xml:space="preserve">University of Southampton </w:t>
    </w:r>
    <w:r w:rsidR="00EB5320">
      <w:rPr>
        <w:rFonts w:ascii="Georgia" w:hAnsi="Georgia"/>
        <w:color w:val="1F497D" w:themeColor="text2"/>
        <w:sz w:val="32"/>
      </w:rPr>
      <w:t xml:space="preserve">Health &amp; Safety </w:t>
    </w:r>
    <w:r w:rsidRPr="0067220D">
      <w:rPr>
        <w:rFonts w:ascii="Georgia" w:hAnsi="Georgia"/>
        <w:color w:val="1F497D" w:themeColor="text2"/>
        <w:sz w:val="32"/>
      </w:rPr>
      <w:t xml:space="preserve">Risk </w:t>
    </w:r>
    <w:r w:rsidR="00EB5320">
      <w:rPr>
        <w:rFonts w:ascii="Georgia" w:hAnsi="Georgia"/>
        <w:color w:val="1F497D" w:themeColor="text2"/>
        <w:sz w:val="32"/>
      </w:rPr>
      <w:t>Assessment</w:t>
    </w:r>
  </w:p>
  <w:p w14:paraId="3C5F0558" w14:textId="77777777" w:rsidR="00B817BD" w:rsidRPr="00E64593" w:rsidRDefault="00B817BD" w:rsidP="009A2665">
    <w:pPr>
      <w:pStyle w:val="Header"/>
      <w:tabs>
        <w:tab w:val="left" w:pos="9844"/>
      </w:tabs>
      <w:rPr>
        <w:color w:val="808080" w:themeColor="background1" w:themeShade="80"/>
      </w:rPr>
    </w:pPr>
    <w:r w:rsidRPr="00AB6277">
      <w:rPr>
        <w:color w:val="808080" w:themeColor="background1" w:themeShade="80"/>
      </w:rPr>
      <w:ptab w:relativeTo="margin" w:alignment="center" w:leader="none"/>
    </w:r>
    <w:r w:rsidRPr="00AB6277">
      <w:rPr>
        <w:color w:val="808080" w:themeColor="background1" w:themeShade="80"/>
      </w:rPr>
      <w:ptab w:relativeTo="margin" w:alignment="right" w:leader="none"/>
    </w:r>
    <w:r>
      <w:rPr>
        <w:color w:val="808080" w:themeColor="background1" w:themeShade="80"/>
      </w:rPr>
      <w:t xml:space="preserve">Version: </w:t>
    </w:r>
    <w:r w:rsidR="004F2903">
      <w:rPr>
        <w:color w:val="808080" w:themeColor="background1" w:themeShade="80"/>
      </w:rPr>
      <w:t>2</w:t>
    </w:r>
    <w:r w:rsidR="00312ADB">
      <w:rPr>
        <w:color w:val="808080" w:themeColor="background1" w:themeShade="80"/>
      </w:rPr>
      <w:t>.3</w:t>
    </w:r>
    <w:r>
      <w:rPr>
        <w:color w:val="808080" w:themeColor="background1" w:themeShade="80"/>
      </w:rPr>
      <w:t>/2</w:t>
    </w:r>
    <w:r w:rsidR="00EB5320">
      <w:rPr>
        <w:color w:val="808080" w:themeColor="background1" w:themeShade="80"/>
      </w:rPr>
      <w:t>0</w:t>
    </w:r>
    <w:r>
      <w:rPr>
        <w:color w:val="808080" w:themeColor="background1" w:themeShade="80"/>
      </w:rPr>
      <w:t>1</w:t>
    </w:r>
    <w:r w:rsidR="00EB5320">
      <w:rPr>
        <w:color w:val="808080" w:themeColor="background1" w:themeShade="80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0652"/>
    <w:multiLevelType w:val="hybridMultilevel"/>
    <w:tmpl w:val="5F862DF4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C75CD"/>
    <w:multiLevelType w:val="hybridMultilevel"/>
    <w:tmpl w:val="032AD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3403B"/>
    <w:multiLevelType w:val="hybridMultilevel"/>
    <w:tmpl w:val="9E443286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35931"/>
    <w:multiLevelType w:val="hybridMultilevel"/>
    <w:tmpl w:val="E42E7992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6803B6"/>
    <w:multiLevelType w:val="hybridMultilevel"/>
    <w:tmpl w:val="0302E2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4573EF"/>
    <w:multiLevelType w:val="hybridMultilevel"/>
    <w:tmpl w:val="9154BC2C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9E5130"/>
    <w:multiLevelType w:val="hybridMultilevel"/>
    <w:tmpl w:val="CBEC928E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721D63"/>
    <w:multiLevelType w:val="hybridMultilevel"/>
    <w:tmpl w:val="4D9497A6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63023B"/>
    <w:multiLevelType w:val="hybridMultilevel"/>
    <w:tmpl w:val="6A40B12E"/>
    <w:lvl w:ilvl="0" w:tplc="DD08387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D8013F"/>
    <w:multiLevelType w:val="hybridMultilevel"/>
    <w:tmpl w:val="E2E0541E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840E01"/>
    <w:multiLevelType w:val="hybridMultilevel"/>
    <w:tmpl w:val="139CBC72"/>
    <w:lvl w:ilvl="0" w:tplc="C96EFFC6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B2431C"/>
    <w:multiLevelType w:val="hybridMultilevel"/>
    <w:tmpl w:val="39B0A57C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326656"/>
    <w:multiLevelType w:val="hybridMultilevel"/>
    <w:tmpl w:val="6E4E0432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FDC3A1E"/>
    <w:multiLevelType w:val="hybridMultilevel"/>
    <w:tmpl w:val="A20EA222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EB112B"/>
    <w:multiLevelType w:val="hybridMultilevel"/>
    <w:tmpl w:val="8CECC570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5074FB"/>
    <w:multiLevelType w:val="hybridMultilevel"/>
    <w:tmpl w:val="2BE8B9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CB7ED0"/>
    <w:multiLevelType w:val="hybridMultilevel"/>
    <w:tmpl w:val="1E2C082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CD73BA"/>
    <w:multiLevelType w:val="hybridMultilevel"/>
    <w:tmpl w:val="044A001C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FD7C90"/>
    <w:multiLevelType w:val="hybridMultilevel"/>
    <w:tmpl w:val="F0CC78AA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186A6C"/>
    <w:multiLevelType w:val="hybridMultilevel"/>
    <w:tmpl w:val="03D418EE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7E3368"/>
    <w:multiLevelType w:val="hybridMultilevel"/>
    <w:tmpl w:val="93A8046C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8932BD"/>
    <w:multiLevelType w:val="hybridMultilevel"/>
    <w:tmpl w:val="76786D44"/>
    <w:lvl w:ilvl="0" w:tplc="08090001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502548"/>
    <w:multiLevelType w:val="hybridMultilevel"/>
    <w:tmpl w:val="38708E14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840F9E"/>
    <w:multiLevelType w:val="hybridMultilevel"/>
    <w:tmpl w:val="F7369250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25C661B"/>
    <w:multiLevelType w:val="hybridMultilevel"/>
    <w:tmpl w:val="AEF47408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CB6CB5"/>
    <w:multiLevelType w:val="hybridMultilevel"/>
    <w:tmpl w:val="28280568"/>
    <w:lvl w:ilvl="0" w:tplc="08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6" w15:restartNumberingAfterBreak="0">
    <w:nsid w:val="543655CE"/>
    <w:multiLevelType w:val="hybridMultilevel"/>
    <w:tmpl w:val="F5241B0A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6D2A5C"/>
    <w:multiLevelType w:val="hybridMultilevel"/>
    <w:tmpl w:val="97867F5E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812367"/>
    <w:multiLevelType w:val="hybridMultilevel"/>
    <w:tmpl w:val="D604E1AE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B55225"/>
    <w:multiLevelType w:val="hybridMultilevel"/>
    <w:tmpl w:val="4986FC1C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533B26"/>
    <w:multiLevelType w:val="hybridMultilevel"/>
    <w:tmpl w:val="AEDA4EC4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0938D2"/>
    <w:multiLevelType w:val="hybridMultilevel"/>
    <w:tmpl w:val="44AE13E0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24701F"/>
    <w:multiLevelType w:val="hybridMultilevel"/>
    <w:tmpl w:val="36A81890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5E1FF2"/>
    <w:multiLevelType w:val="hybridMultilevel"/>
    <w:tmpl w:val="AE8CA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F01929"/>
    <w:multiLevelType w:val="hybridMultilevel"/>
    <w:tmpl w:val="E5966EC8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47451F"/>
    <w:multiLevelType w:val="hybridMultilevel"/>
    <w:tmpl w:val="D65657CC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232BEA"/>
    <w:multiLevelType w:val="hybridMultilevel"/>
    <w:tmpl w:val="E140F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0D5761"/>
    <w:multiLevelType w:val="hybridMultilevel"/>
    <w:tmpl w:val="DE5892FA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AD4C6C"/>
    <w:multiLevelType w:val="hybridMultilevel"/>
    <w:tmpl w:val="580634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C473B0"/>
    <w:multiLevelType w:val="hybridMultilevel"/>
    <w:tmpl w:val="DBD2AD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9203224">
    <w:abstractNumId w:val="33"/>
  </w:num>
  <w:num w:numId="2" w16cid:durableId="1387875771">
    <w:abstractNumId w:val="10"/>
  </w:num>
  <w:num w:numId="3" w16cid:durableId="577135050">
    <w:abstractNumId w:val="8"/>
  </w:num>
  <w:num w:numId="4" w16cid:durableId="780806701">
    <w:abstractNumId w:val="12"/>
  </w:num>
  <w:num w:numId="5" w16cid:durableId="671564008">
    <w:abstractNumId w:val="13"/>
  </w:num>
  <w:num w:numId="6" w16cid:durableId="1336612404">
    <w:abstractNumId w:val="35"/>
  </w:num>
  <w:num w:numId="7" w16cid:durableId="1730228684">
    <w:abstractNumId w:val="20"/>
  </w:num>
  <w:num w:numId="8" w16cid:durableId="1298610535">
    <w:abstractNumId w:val="19"/>
  </w:num>
  <w:num w:numId="9" w16cid:durableId="484594719">
    <w:abstractNumId w:val="27"/>
  </w:num>
  <w:num w:numId="10" w16cid:durableId="1148593266">
    <w:abstractNumId w:val="14"/>
  </w:num>
  <w:num w:numId="11" w16cid:durableId="1427925484">
    <w:abstractNumId w:val="22"/>
  </w:num>
  <w:num w:numId="12" w16cid:durableId="1322269352">
    <w:abstractNumId w:val="37"/>
  </w:num>
  <w:num w:numId="13" w16cid:durableId="1762097746">
    <w:abstractNumId w:val="21"/>
  </w:num>
  <w:num w:numId="14" w16cid:durableId="1368797626">
    <w:abstractNumId w:val="36"/>
  </w:num>
  <w:num w:numId="15" w16cid:durableId="103499060">
    <w:abstractNumId w:val="1"/>
  </w:num>
  <w:num w:numId="16" w16cid:durableId="1904945109">
    <w:abstractNumId w:val="23"/>
  </w:num>
  <w:num w:numId="17" w16cid:durableId="1705208065">
    <w:abstractNumId w:val="11"/>
  </w:num>
  <w:num w:numId="18" w16cid:durableId="1895040335">
    <w:abstractNumId w:val="3"/>
  </w:num>
  <w:num w:numId="19" w16cid:durableId="660353276">
    <w:abstractNumId w:val="18"/>
  </w:num>
  <w:num w:numId="20" w16cid:durableId="454102211">
    <w:abstractNumId w:val="31"/>
  </w:num>
  <w:num w:numId="21" w16cid:durableId="835195384">
    <w:abstractNumId w:val="7"/>
  </w:num>
  <w:num w:numId="22" w16cid:durableId="1803841591">
    <w:abstractNumId w:val="17"/>
  </w:num>
  <w:num w:numId="23" w16cid:durableId="172650454">
    <w:abstractNumId w:val="32"/>
  </w:num>
  <w:num w:numId="24" w16cid:durableId="778842455">
    <w:abstractNumId w:val="29"/>
  </w:num>
  <w:num w:numId="25" w16cid:durableId="209002541">
    <w:abstractNumId w:val="9"/>
  </w:num>
  <w:num w:numId="26" w16cid:durableId="1875381775">
    <w:abstractNumId w:val="30"/>
  </w:num>
  <w:num w:numId="27" w16cid:durableId="1519930966">
    <w:abstractNumId w:val="5"/>
  </w:num>
  <w:num w:numId="28" w16cid:durableId="1874463034">
    <w:abstractNumId w:val="6"/>
  </w:num>
  <w:num w:numId="29" w16cid:durableId="1264805743">
    <w:abstractNumId w:val="26"/>
  </w:num>
  <w:num w:numId="30" w16cid:durableId="644359686">
    <w:abstractNumId w:val="2"/>
  </w:num>
  <w:num w:numId="31" w16cid:durableId="1416168359">
    <w:abstractNumId w:val="24"/>
  </w:num>
  <w:num w:numId="32" w16cid:durableId="1493641287">
    <w:abstractNumId w:val="28"/>
  </w:num>
  <w:num w:numId="33" w16cid:durableId="1495148175">
    <w:abstractNumId w:val="34"/>
  </w:num>
  <w:num w:numId="34" w16cid:durableId="1151673755">
    <w:abstractNumId w:val="0"/>
  </w:num>
  <w:num w:numId="35" w16cid:durableId="156768754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014989566">
    <w:abstractNumId w:val="16"/>
  </w:num>
  <w:num w:numId="37" w16cid:durableId="1364943929">
    <w:abstractNumId w:val="39"/>
  </w:num>
  <w:num w:numId="38" w16cid:durableId="1950314761">
    <w:abstractNumId w:val="38"/>
  </w:num>
  <w:num w:numId="39" w16cid:durableId="1944992799">
    <w:abstractNumId w:val="15"/>
  </w:num>
  <w:num w:numId="40" w16cid:durableId="1165167706">
    <w:abstractNumId w:val="4"/>
  </w:num>
  <w:num w:numId="41" w16cid:durableId="245459913">
    <w:abstractNumId w:val="2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14B"/>
    <w:rsid w:val="00000696"/>
    <w:rsid w:val="00001287"/>
    <w:rsid w:val="00001FFA"/>
    <w:rsid w:val="00005D1D"/>
    <w:rsid w:val="00010DCA"/>
    <w:rsid w:val="00010FCB"/>
    <w:rsid w:val="000126CB"/>
    <w:rsid w:val="00012D7A"/>
    <w:rsid w:val="00024DAD"/>
    <w:rsid w:val="00027715"/>
    <w:rsid w:val="00033835"/>
    <w:rsid w:val="000354BA"/>
    <w:rsid w:val="0003686D"/>
    <w:rsid w:val="00040853"/>
    <w:rsid w:val="00041D73"/>
    <w:rsid w:val="0004417F"/>
    <w:rsid w:val="00044942"/>
    <w:rsid w:val="00044B80"/>
    <w:rsid w:val="00055796"/>
    <w:rsid w:val="000618BF"/>
    <w:rsid w:val="0006375A"/>
    <w:rsid w:val="000670A4"/>
    <w:rsid w:val="00070D24"/>
    <w:rsid w:val="00073C24"/>
    <w:rsid w:val="00082AB9"/>
    <w:rsid w:val="0008455A"/>
    <w:rsid w:val="00085806"/>
    <w:rsid w:val="00085B98"/>
    <w:rsid w:val="00094F71"/>
    <w:rsid w:val="00097293"/>
    <w:rsid w:val="000A248D"/>
    <w:rsid w:val="000A2D02"/>
    <w:rsid w:val="000A4A11"/>
    <w:rsid w:val="000B0F92"/>
    <w:rsid w:val="000B7597"/>
    <w:rsid w:val="000C4E23"/>
    <w:rsid w:val="000C4FAC"/>
    <w:rsid w:val="000C584B"/>
    <w:rsid w:val="000C5FCD"/>
    <w:rsid w:val="000C6C98"/>
    <w:rsid w:val="000C734A"/>
    <w:rsid w:val="000D265D"/>
    <w:rsid w:val="000D6DA0"/>
    <w:rsid w:val="000E211C"/>
    <w:rsid w:val="000E4942"/>
    <w:rsid w:val="000E60A3"/>
    <w:rsid w:val="000E76F2"/>
    <w:rsid w:val="000F3A6A"/>
    <w:rsid w:val="000F7BD4"/>
    <w:rsid w:val="0010289E"/>
    <w:rsid w:val="00105A0F"/>
    <w:rsid w:val="00105B57"/>
    <w:rsid w:val="00107CDC"/>
    <w:rsid w:val="00114030"/>
    <w:rsid w:val="00116D9B"/>
    <w:rsid w:val="0011721E"/>
    <w:rsid w:val="0011791A"/>
    <w:rsid w:val="001205C3"/>
    <w:rsid w:val="0012482F"/>
    <w:rsid w:val="00124DF9"/>
    <w:rsid w:val="00133077"/>
    <w:rsid w:val="0013426F"/>
    <w:rsid w:val="00140E8A"/>
    <w:rsid w:val="00147C5C"/>
    <w:rsid w:val="00155D42"/>
    <w:rsid w:val="001611F8"/>
    <w:rsid w:val="00166A4C"/>
    <w:rsid w:val="001674E1"/>
    <w:rsid w:val="00170B84"/>
    <w:rsid w:val="001800EB"/>
    <w:rsid w:val="001800FB"/>
    <w:rsid w:val="00180261"/>
    <w:rsid w:val="00180AF6"/>
    <w:rsid w:val="0018326E"/>
    <w:rsid w:val="001847B9"/>
    <w:rsid w:val="00185CB7"/>
    <w:rsid w:val="00187567"/>
    <w:rsid w:val="001909C9"/>
    <w:rsid w:val="0019377A"/>
    <w:rsid w:val="001A09B8"/>
    <w:rsid w:val="001A1709"/>
    <w:rsid w:val="001A1CAB"/>
    <w:rsid w:val="001A292A"/>
    <w:rsid w:val="001A32D6"/>
    <w:rsid w:val="001A52C9"/>
    <w:rsid w:val="001A6E94"/>
    <w:rsid w:val="001A7FD3"/>
    <w:rsid w:val="001B01C0"/>
    <w:rsid w:val="001B0845"/>
    <w:rsid w:val="001B1342"/>
    <w:rsid w:val="001B2773"/>
    <w:rsid w:val="001B4339"/>
    <w:rsid w:val="001C36F2"/>
    <w:rsid w:val="001C4518"/>
    <w:rsid w:val="001C5A56"/>
    <w:rsid w:val="001D0DCB"/>
    <w:rsid w:val="001D1E79"/>
    <w:rsid w:val="001D2CE5"/>
    <w:rsid w:val="001D5C4A"/>
    <w:rsid w:val="001D6808"/>
    <w:rsid w:val="001E2AAE"/>
    <w:rsid w:val="001E2BD4"/>
    <w:rsid w:val="001E4A0A"/>
    <w:rsid w:val="001E4E5C"/>
    <w:rsid w:val="001E5435"/>
    <w:rsid w:val="001F09E1"/>
    <w:rsid w:val="001F142F"/>
    <w:rsid w:val="001F2C91"/>
    <w:rsid w:val="001F7CA3"/>
    <w:rsid w:val="00204367"/>
    <w:rsid w:val="00206901"/>
    <w:rsid w:val="00206B86"/>
    <w:rsid w:val="00210954"/>
    <w:rsid w:val="00222D79"/>
    <w:rsid w:val="00223C86"/>
    <w:rsid w:val="00232EB0"/>
    <w:rsid w:val="00236EDC"/>
    <w:rsid w:val="00241F4E"/>
    <w:rsid w:val="00246B6F"/>
    <w:rsid w:val="00253B73"/>
    <w:rsid w:val="00256722"/>
    <w:rsid w:val="002607CF"/>
    <w:rsid w:val="002635D1"/>
    <w:rsid w:val="00271C94"/>
    <w:rsid w:val="00274F2E"/>
    <w:rsid w:val="002770D4"/>
    <w:rsid w:val="002860FE"/>
    <w:rsid w:val="002871EB"/>
    <w:rsid w:val="002A2D8C"/>
    <w:rsid w:val="002A32DB"/>
    <w:rsid w:val="002A35C1"/>
    <w:rsid w:val="002A631F"/>
    <w:rsid w:val="002A7C41"/>
    <w:rsid w:val="002B246E"/>
    <w:rsid w:val="002B2901"/>
    <w:rsid w:val="002C0286"/>
    <w:rsid w:val="002C29DD"/>
    <w:rsid w:val="002C2F81"/>
    <w:rsid w:val="002C33C6"/>
    <w:rsid w:val="002C51D5"/>
    <w:rsid w:val="002D05EC"/>
    <w:rsid w:val="002D1086"/>
    <w:rsid w:val="002D318C"/>
    <w:rsid w:val="002D6018"/>
    <w:rsid w:val="002E38DC"/>
    <w:rsid w:val="002E64AC"/>
    <w:rsid w:val="002F3BF7"/>
    <w:rsid w:val="002F5C84"/>
    <w:rsid w:val="002F68E1"/>
    <w:rsid w:val="002F7755"/>
    <w:rsid w:val="003053D5"/>
    <w:rsid w:val="00305F83"/>
    <w:rsid w:val="00312ADB"/>
    <w:rsid w:val="0031402C"/>
    <w:rsid w:val="003210A0"/>
    <w:rsid w:val="00321C83"/>
    <w:rsid w:val="0032678E"/>
    <w:rsid w:val="0033042F"/>
    <w:rsid w:val="00332B4C"/>
    <w:rsid w:val="0033543E"/>
    <w:rsid w:val="00337BD9"/>
    <w:rsid w:val="0034005E"/>
    <w:rsid w:val="00341CED"/>
    <w:rsid w:val="0034511B"/>
    <w:rsid w:val="00345452"/>
    <w:rsid w:val="00346858"/>
    <w:rsid w:val="00347838"/>
    <w:rsid w:val="00355E36"/>
    <w:rsid w:val="00355E96"/>
    <w:rsid w:val="0036014E"/>
    <w:rsid w:val="00363BC7"/>
    <w:rsid w:val="003758D3"/>
    <w:rsid w:val="00376463"/>
    <w:rsid w:val="003769A8"/>
    <w:rsid w:val="00382484"/>
    <w:rsid w:val="00392EA7"/>
    <w:rsid w:val="003A1818"/>
    <w:rsid w:val="003B4F4C"/>
    <w:rsid w:val="003B62E8"/>
    <w:rsid w:val="003C570C"/>
    <w:rsid w:val="003C6B63"/>
    <w:rsid w:val="003C7C7E"/>
    <w:rsid w:val="003D673B"/>
    <w:rsid w:val="003E3E05"/>
    <w:rsid w:val="003E4E89"/>
    <w:rsid w:val="003F1281"/>
    <w:rsid w:val="003F1A18"/>
    <w:rsid w:val="003F2EF6"/>
    <w:rsid w:val="003F49F3"/>
    <w:rsid w:val="003F5BE9"/>
    <w:rsid w:val="003F70B0"/>
    <w:rsid w:val="00400FE0"/>
    <w:rsid w:val="004014C3"/>
    <w:rsid w:val="00401B99"/>
    <w:rsid w:val="00414C62"/>
    <w:rsid w:val="004259E0"/>
    <w:rsid w:val="00426F08"/>
    <w:rsid w:val="004275F1"/>
    <w:rsid w:val="004337ED"/>
    <w:rsid w:val="00436AF8"/>
    <w:rsid w:val="004375F6"/>
    <w:rsid w:val="004452CA"/>
    <w:rsid w:val="004459F4"/>
    <w:rsid w:val="004470AF"/>
    <w:rsid w:val="00451092"/>
    <w:rsid w:val="0045152F"/>
    <w:rsid w:val="00453065"/>
    <w:rsid w:val="00453B62"/>
    <w:rsid w:val="00461F5D"/>
    <w:rsid w:val="0047445C"/>
    <w:rsid w:val="0047550C"/>
    <w:rsid w:val="0047605E"/>
    <w:rsid w:val="004768EF"/>
    <w:rsid w:val="00484EE8"/>
    <w:rsid w:val="00487488"/>
    <w:rsid w:val="00490C37"/>
    <w:rsid w:val="00496177"/>
    <w:rsid w:val="00496A6B"/>
    <w:rsid w:val="004A13FC"/>
    <w:rsid w:val="004A24A5"/>
    <w:rsid w:val="004A2529"/>
    <w:rsid w:val="004A34B0"/>
    <w:rsid w:val="004A4639"/>
    <w:rsid w:val="004B03B9"/>
    <w:rsid w:val="004B204F"/>
    <w:rsid w:val="004C1D8F"/>
    <w:rsid w:val="004C2A99"/>
    <w:rsid w:val="004C559E"/>
    <w:rsid w:val="004C5714"/>
    <w:rsid w:val="004D2010"/>
    <w:rsid w:val="004D442C"/>
    <w:rsid w:val="004D4EBB"/>
    <w:rsid w:val="004E0B6F"/>
    <w:rsid w:val="004E59E3"/>
    <w:rsid w:val="004E7DF2"/>
    <w:rsid w:val="004F2419"/>
    <w:rsid w:val="004F241A"/>
    <w:rsid w:val="004F2903"/>
    <w:rsid w:val="004F3435"/>
    <w:rsid w:val="00500E01"/>
    <w:rsid w:val="005015F2"/>
    <w:rsid w:val="00505824"/>
    <w:rsid w:val="00507589"/>
    <w:rsid w:val="005221F0"/>
    <w:rsid w:val="00522DA5"/>
    <w:rsid w:val="00522F70"/>
    <w:rsid w:val="0052309E"/>
    <w:rsid w:val="005271F3"/>
    <w:rsid w:val="00530142"/>
    <w:rsid w:val="00533146"/>
    <w:rsid w:val="00533B4C"/>
    <w:rsid w:val="00533C90"/>
    <w:rsid w:val="00534F17"/>
    <w:rsid w:val="00540C91"/>
    <w:rsid w:val="00541522"/>
    <w:rsid w:val="00541922"/>
    <w:rsid w:val="00543E4A"/>
    <w:rsid w:val="0054687F"/>
    <w:rsid w:val="0056022D"/>
    <w:rsid w:val="00567BD2"/>
    <w:rsid w:val="00575803"/>
    <w:rsid w:val="00577601"/>
    <w:rsid w:val="00577FEC"/>
    <w:rsid w:val="00585152"/>
    <w:rsid w:val="00586AE4"/>
    <w:rsid w:val="005901AF"/>
    <w:rsid w:val="00590645"/>
    <w:rsid w:val="0059266B"/>
    <w:rsid w:val="005932CA"/>
    <w:rsid w:val="0059359A"/>
    <w:rsid w:val="00593BAE"/>
    <w:rsid w:val="00596D1E"/>
    <w:rsid w:val="005A64A3"/>
    <w:rsid w:val="005A72DC"/>
    <w:rsid w:val="005A7977"/>
    <w:rsid w:val="005B30AB"/>
    <w:rsid w:val="005C214B"/>
    <w:rsid w:val="005C545E"/>
    <w:rsid w:val="005D0ACF"/>
    <w:rsid w:val="005D0AED"/>
    <w:rsid w:val="005D2194"/>
    <w:rsid w:val="005D772F"/>
    <w:rsid w:val="005D7866"/>
    <w:rsid w:val="005E0DEF"/>
    <w:rsid w:val="005E205D"/>
    <w:rsid w:val="005E442E"/>
    <w:rsid w:val="005F0267"/>
    <w:rsid w:val="005F20B4"/>
    <w:rsid w:val="00600D37"/>
    <w:rsid w:val="00602958"/>
    <w:rsid w:val="0061204B"/>
    <w:rsid w:val="00615672"/>
    <w:rsid w:val="0061632C"/>
    <w:rsid w:val="00616963"/>
    <w:rsid w:val="00621340"/>
    <w:rsid w:val="00626B76"/>
    <w:rsid w:val="006417F0"/>
    <w:rsid w:val="006422F6"/>
    <w:rsid w:val="00646097"/>
    <w:rsid w:val="006507FB"/>
    <w:rsid w:val="00650CBC"/>
    <w:rsid w:val="00652EC7"/>
    <w:rsid w:val="00653DD3"/>
    <w:rsid w:val="0065453E"/>
    <w:rsid w:val="00654F86"/>
    <w:rsid w:val="006558D5"/>
    <w:rsid w:val="006619CB"/>
    <w:rsid w:val="00662342"/>
    <w:rsid w:val="0066407A"/>
    <w:rsid w:val="00671D3B"/>
    <w:rsid w:val="0067220D"/>
    <w:rsid w:val="0067375F"/>
    <w:rsid w:val="006764BF"/>
    <w:rsid w:val="00676FA5"/>
    <w:rsid w:val="00685B62"/>
    <w:rsid w:val="00686895"/>
    <w:rsid w:val="00691E1A"/>
    <w:rsid w:val="006A29A5"/>
    <w:rsid w:val="006A3F39"/>
    <w:rsid w:val="006A50BA"/>
    <w:rsid w:val="006B0714"/>
    <w:rsid w:val="006B078E"/>
    <w:rsid w:val="006B42EF"/>
    <w:rsid w:val="006B5B3A"/>
    <w:rsid w:val="006B65DD"/>
    <w:rsid w:val="006C224F"/>
    <w:rsid w:val="006C41D5"/>
    <w:rsid w:val="006C5027"/>
    <w:rsid w:val="006C66BF"/>
    <w:rsid w:val="006D3C18"/>
    <w:rsid w:val="006D6844"/>
    <w:rsid w:val="006D7D78"/>
    <w:rsid w:val="006E4961"/>
    <w:rsid w:val="007041AF"/>
    <w:rsid w:val="00714975"/>
    <w:rsid w:val="00715772"/>
    <w:rsid w:val="00715C49"/>
    <w:rsid w:val="00716F42"/>
    <w:rsid w:val="007218DD"/>
    <w:rsid w:val="00722A7F"/>
    <w:rsid w:val="00726ECC"/>
    <w:rsid w:val="007270C9"/>
    <w:rsid w:val="00731F50"/>
    <w:rsid w:val="0073372A"/>
    <w:rsid w:val="007361BE"/>
    <w:rsid w:val="00736CAF"/>
    <w:rsid w:val="007434AF"/>
    <w:rsid w:val="00753FFD"/>
    <w:rsid w:val="00754130"/>
    <w:rsid w:val="00757F2A"/>
    <w:rsid w:val="00761A72"/>
    <w:rsid w:val="00761C74"/>
    <w:rsid w:val="00763593"/>
    <w:rsid w:val="00777628"/>
    <w:rsid w:val="00785A8F"/>
    <w:rsid w:val="0079362C"/>
    <w:rsid w:val="0079424F"/>
    <w:rsid w:val="007A2D4B"/>
    <w:rsid w:val="007A72FE"/>
    <w:rsid w:val="007B2D30"/>
    <w:rsid w:val="007C2470"/>
    <w:rsid w:val="007C29E3"/>
    <w:rsid w:val="007C3CC0"/>
    <w:rsid w:val="007C46C7"/>
    <w:rsid w:val="007C50AE"/>
    <w:rsid w:val="007D3D09"/>
    <w:rsid w:val="007D4F69"/>
    <w:rsid w:val="007D5007"/>
    <w:rsid w:val="007D5D55"/>
    <w:rsid w:val="007E2445"/>
    <w:rsid w:val="007F1D5A"/>
    <w:rsid w:val="00800795"/>
    <w:rsid w:val="0080233A"/>
    <w:rsid w:val="00806B3D"/>
    <w:rsid w:val="00815A9A"/>
    <w:rsid w:val="00815D63"/>
    <w:rsid w:val="0081625B"/>
    <w:rsid w:val="00824EA1"/>
    <w:rsid w:val="00834223"/>
    <w:rsid w:val="00836A9A"/>
    <w:rsid w:val="008415D4"/>
    <w:rsid w:val="00844F2E"/>
    <w:rsid w:val="00847448"/>
    <w:rsid w:val="00847485"/>
    <w:rsid w:val="00851186"/>
    <w:rsid w:val="00853926"/>
    <w:rsid w:val="008561C9"/>
    <w:rsid w:val="0085740C"/>
    <w:rsid w:val="00860115"/>
    <w:rsid w:val="00860E74"/>
    <w:rsid w:val="008715F0"/>
    <w:rsid w:val="00880842"/>
    <w:rsid w:val="00891247"/>
    <w:rsid w:val="0089263B"/>
    <w:rsid w:val="008A0F1D"/>
    <w:rsid w:val="008A1127"/>
    <w:rsid w:val="008A1D7D"/>
    <w:rsid w:val="008A3E24"/>
    <w:rsid w:val="008B08F6"/>
    <w:rsid w:val="008B2267"/>
    <w:rsid w:val="008B35FC"/>
    <w:rsid w:val="008B3B39"/>
    <w:rsid w:val="008C1B08"/>
    <w:rsid w:val="008C216A"/>
    <w:rsid w:val="008C557F"/>
    <w:rsid w:val="008D0BAD"/>
    <w:rsid w:val="008D11DE"/>
    <w:rsid w:val="008D3552"/>
    <w:rsid w:val="008D40F1"/>
    <w:rsid w:val="008D7EA7"/>
    <w:rsid w:val="008F0C2A"/>
    <w:rsid w:val="008F326F"/>
    <w:rsid w:val="008F37C0"/>
    <w:rsid w:val="008F3AA5"/>
    <w:rsid w:val="009117F1"/>
    <w:rsid w:val="00913DC1"/>
    <w:rsid w:val="00920763"/>
    <w:rsid w:val="0092228E"/>
    <w:rsid w:val="009402B4"/>
    <w:rsid w:val="00941051"/>
    <w:rsid w:val="00942190"/>
    <w:rsid w:val="00946DF9"/>
    <w:rsid w:val="009534F0"/>
    <w:rsid w:val="009539A7"/>
    <w:rsid w:val="00953AC7"/>
    <w:rsid w:val="00961063"/>
    <w:rsid w:val="009636C6"/>
    <w:rsid w:val="009671C0"/>
    <w:rsid w:val="0097038D"/>
    <w:rsid w:val="00970CE3"/>
    <w:rsid w:val="00981ABD"/>
    <w:rsid w:val="00984F58"/>
    <w:rsid w:val="009936B2"/>
    <w:rsid w:val="00994D96"/>
    <w:rsid w:val="00996FD5"/>
    <w:rsid w:val="009A03D5"/>
    <w:rsid w:val="009A095A"/>
    <w:rsid w:val="009A2665"/>
    <w:rsid w:val="009A57C6"/>
    <w:rsid w:val="009A6BA2"/>
    <w:rsid w:val="009B252C"/>
    <w:rsid w:val="009B4008"/>
    <w:rsid w:val="009C3528"/>
    <w:rsid w:val="009C6E67"/>
    <w:rsid w:val="009D3362"/>
    <w:rsid w:val="009D4419"/>
    <w:rsid w:val="009E164C"/>
    <w:rsid w:val="009E3539"/>
    <w:rsid w:val="009E38E0"/>
    <w:rsid w:val="009F036F"/>
    <w:rsid w:val="009F042A"/>
    <w:rsid w:val="009F0EF9"/>
    <w:rsid w:val="009F19A1"/>
    <w:rsid w:val="009F7E71"/>
    <w:rsid w:val="00A004D6"/>
    <w:rsid w:val="00A02BC8"/>
    <w:rsid w:val="00A030F8"/>
    <w:rsid w:val="00A03B9B"/>
    <w:rsid w:val="00A06526"/>
    <w:rsid w:val="00A11649"/>
    <w:rsid w:val="00A11EED"/>
    <w:rsid w:val="00A156C3"/>
    <w:rsid w:val="00A20A94"/>
    <w:rsid w:val="00A21B7B"/>
    <w:rsid w:val="00A221E3"/>
    <w:rsid w:val="00A231B4"/>
    <w:rsid w:val="00A24331"/>
    <w:rsid w:val="00A26576"/>
    <w:rsid w:val="00A301ED"/>
    <w:rsid w:val="00A31B98"/>
    <w:rsid w:val="00A346CB"/>
    <w:rsid w:val="00A37901"/>
    <w:rsid w:val="00A37D70"/>
    <w:rsid w:val="00A40C69"/>
    <w:rsid w:val="00A414FB"/>
    <w:rsid w:val="00A464D6"/>
    <w:rsid w:val="00A46FA9"/>
    <w:rsid w:val="00A52FB5"/>
    <w:rsid w:val="00A539AF"/>
    <w:rsid w:val="00A55E99"/>
    <w:rsid w:val="00A57C76"/>
    <w:rsid w:val="00A63290"/>
    <w:rsid w:val="00A63A95"/>
    <w:rsid w:val="00A65ADE"/>
    <w:rsid w:val="00A6700C"/>
    <w:rsid w:val="00A704A1"/>
    <w:rsid w:val="00A71729"/>
    <w:rsid w:val="00A76BC5"/>
    <w:rsid w:val="00A81FB4"/>
    <w:rsid w:val="00A83076"/>
    <w:rsid w:val="00A86869"/>
    <w:rsid w:val="00A86B3F"/>
    <w:rsid w:val="00A874FA"/>
    <w:rsid w:val="00A94BB7"/>
    <w:rsid w:val="00AA2152"/>
    <w:rsid w:val="00AA24FA"/>
    <w:rsid w:val="00AA2E7C"/>
    <w:rsid w:val="00AA5394"/>
    <w:rsid w:val="00AB104C"/>
    <w:rsid w:val="00AB3F60"/>
    <w:rsid w:val="00AB4070"/>
    <w:rsid w:val="00AB6277"/>
    <w:rsid w:val="00AB659E"/>
    <w:rsid w:val="00AB6B76"/>
    <w:rsid w:val="00AB74B6"/>
    <w:rsid w:val="00AC0E5F"/>
    <w:rsid w:val="00AC17D9"/>
    <w:rsid w:val="00AC47B4"/>
    <w:rsid w:val="00AD2B7B"/>
    <w:rsid w:val="00AE3BA6"/>
    <w:rsid w:val="00AE4B0C"/>
    <w:rsid w:val="00AE5076"/>
    <w:rsid w:val="00AE68C3"/>
    <w:rsid w:val="00AE7687"/>
    <w:rsid w:val="00AE7C0B"/>
    <w:rsid w:val="00AF1D19"/>
    <w:rsid w:val="00AF5284"/>
    <w:rsid w:val="00B00B3E"/>
    <w:rsid w:val="00B04584"/>
    <w:rsid w:val="00B05A18"/>
    <w:rsid w:val="00B06C82"/>
    <w:rsid w:val="00B07FDE"/>
    <w:rsid w:val="00B1244C"/>
    <w:rsid w:val="00B14945"/>
    <w:rsid w:val="00B16CCA"/>
    <w:rsid w:val="00B17ED6"/>
    <w:rsid w:val="00B218CA"/>
    <w:rsid w:val="00B24B7C"/>
    <w:rsid w:val="00B468E7"/>
    <w:rsid w:val="00B5426F"/>
    <w:rsid w:val="00B55DCE"/>
    <w:rsid w:val="00B56E78"/>
    <w:rsid w:val="00B62F5C"/>
    <w:rsid w:val="00B637BD"/>
    <w:rsid w:val="00B64A95"/>
    <w:rsid w:val="00B6727D"/>
    <w:rsid w:val="00B817BD"/>
    <w:rsid w:val="00B82D46"/>
    <w:rsid w:val="00B91535"/>
    <w:rsid w:val="00B97B27"/>
    <w:rsid w:val="00BA20A6"/>
    <w:rsid w:val="00BC25C1"/>
    <w:rsid w:val="00BC4701"/>
    <w:rsid w:val="00BC5128"/>
    <w:rsid w:val="00BD0504"/>
    <w:rsid w:val="00BD558D"/>
    <w:rsid w:val="00BD5887"/>
    <w:rsid w:val="00BD6E5C"/>
    <w:rsid w:val="00BF095F"/>
    <w:rsid w:val="00BF0E7F"/>
    <w:rsid w:val="00BF0ECC"/>
    <w:rsid w:val="00BF4272"/>
    <w:rsid w:val="00C025BA"/>
    <w:rsid w:val="00C0480E"/>
    <w:rsid w:val="00C0738B"/>
    <w:rsid w:val="00C13974"/>
    <w:rsid w:val="00C139F9"/>
    <w:rsid w:val="00C1481E"/>
    <w:rsid w:val="00C16BCB"/>
    <w:rsid w:val="00C33747"/>
    <w:rsid w:val="00C34232"/>
    <w:rsid w:val="00C3431B"/>
    <w:rsid w:val="00C36B40"/>
    <w:rsid w:val="00C40DCF"/>
    <w:rsid w:val="00C45622"/>
    <w:rsid w:val="00C469E6"/>
    <w:rsid w:val="00C474A8"/>
    <w:rsid w:val="00C52E9B"/>
    <w:rsid w:val="00C600F2"/>
    <w:rsid w:val="00C6072F"/>
    <w:rsid w:val="00C6378F"/>
    <w:rsid w:val="00C642F4"/>
    <w:rsid w:val="00C6430D"/>
    <w:rsid w:val="00C734C7"/>
    <w:rsid w:val="00C75D01"/>
    <w:rsid w:val="00C822A5"/>
    <w:rsid w:val="00C83597"/>
    <w:rsid w:val="00C838B3"/>
    <w:rsid w:val="00C84043"/>
    <w:rsid w:val="00C84126"/>
    <w:rsid w:val="00C86C4F"/>
    <w:rsid w:val="00C90665"/>
    <w:rsid w:val="00C92DE2"/>
    <w:rsid w:val="00C9586E"/>
    <w:rsid w:val="00C96C30"/>
    <w:rsid w:val="00CA1A89"/>
    <w:rsid w:val="00CB3623"/>
    <w:rsid w:val="00CB4A25"/>
    <w:rsid w:val="00CB512B"/>
    <w:rsid w:val="00CB5A64"/>
    <w:rsid w:val="00CC1151"/>
    <w:rsid w:val="00CC228A"/>
    <w:rsid w:val="00CC2B66"/>
    <w:rsid w:val="00CD3884"/>
    <w:rsid w:val="00CD7904"/>
    <w:rsid w:val="00CE066B"/>
    <w:rsid w:val="00CE0971"/>
    <w:rsid w:val="00CE1A5E"/>
    <w:rsid w:val="00CE1AAA"/>
    <w:rsid w:val="00CE5B1E"/>
    <w:rsid w:val="00CE6D83"/>
    <w:rsid w:val="00CF4183"/>
    <w:rsid w:val="00CF6E07"/>
    <w:rsid w:val="00D0291C"/>
    <w:rsid w:val="00D036AA"/>
    <w:rsid w:val="00D1055E"/>
    <w:rsid w:val="00D11304"/>
    <w:rsid w:val="00D139DC"/>
    <w:rsid w:val="00D15FE6"/>
    <w:rsid w:val="00D27AE1"/>
    <w:rsid w:val="00D27AE3"/>
    <w:rsid w:val="00D3449F"/>
    <w:rsid w:val="00D3690B"/>
    <w:rsid w:val="00D37FE9"/>
    <w:rsid w:val="00D40B9C"/>
    <w:rsid w:val="00D42B42"/>
    <w:rsid w:val="00D5311F"/>
    <w:rsid w:val="00D53DC4"/>
    <w:rsid w:val="00D53E0A"/>
    <w:rsid w:val="00D62BC5"/>
    <w:rsid w:val="00D667A6"/>
    <w:rsid w:val="00D71B15"/>
    <w:rsid w:val="00D77BD4"/>
    <w:rsid w:val="00D77D5E"/>
    <w:rsid w:val="00D8260C"/>
    <w:rsid w:val="00D8765E"/>
    <w:rsid w:val="00D93156"/>
    <w:rsid w:val="00D967F0"/>
    <w:rsid w:val="00DA3F26"/>
    <w:rsid w:val="00DA7205"/>
    <w:rsid w:val="00DC15AB"/>
    <w:rsid w:val="00DC17FC"/>
    <w:rsid w:val="00DC1843"/>
    <w:rsid w:val="00DC6631"/>
    <w:rsid w:val="00DE0D1D"/>
    <w:rsid w:val="00DE0EEF"/>
    <w:rsid w:val="00DE3192"/>
    <w:rsid w:val="00DE5488"/>
    <w:rsid w:val="00DF16B8"/>
    <w:rsid w:val="00DF1875"/>
    <w:rsid w:val="00DF3A3F"/>
    <w:rsid w:val="00DF7A62"/>
    <w:rsid w:val="00E04567"/>
    <w:rsid w:val="00E04DAC"/>
    <w:rsid w:val="00E06DB2"/>
    <w:rsid w:val="00E1266D"/>
    <w:rsid w:val="00E13613"/>
    <w:rsid w:val="00E14A1F"/>
    <w:rsid w:val="00E159BC"/>
    <w:rsid w:val="00E169A3"/>
    <w:rsid w:val="00E1747F"/>
    <w:rsid w:val="00E23A72"/>
    <w:rsid w:val="00E30B9F"/>
    <w:rsid w:val="00E30E42"/>
    <w:rsid w:val="00E341F0"/>
    <w:rsid w:val="00E3481D"/>
    <w:rsid w:val="00E3544B"/>
    <w:rsid w:val="00E3736A"/>
    <w:rsid w:val="00E40EC6"/>
    <w:rsid w:val="00E42B33"/>
    <w:rsid w:val="00E45049"/>
    <w:rsid w:val="00E45A70"/>
    <w:rsid w:val="00E45ACF"/>
    <w:rsid w:val="00E4750D"/>
    <w:rsid w:val="00E50366"/>
    <w:rsid w:val="00E5159F"/>
    <w:rsid w:val="00E557DC"/>
    <w:rsid w:val="00E6428B"/>
    <w:rsid w:val="00E64593"/>
    <w:rsid w:val="00E713D3"/>
    <w:rsid w:val="00E733F9"/>
    <w:rsid w:val="00E749A5"/>
    <w:rsid w:val="00E8309E"/>
    <w:rsid w:val="00E84519"/>
    <w:rsid w:val="00E928A8"/>
    <w:rsid w:val="00E96225"/>
    <w:rsid w:val="00EA3246"/>
    <w:rsid w:val="00EA5378"/>
    <w:rsid w:val="00EA5959"/>
    <w:rsid w:val="00EA6996"/>
    <w:rsid w:val="00EB03D4"/>
    <w:rsid w:val="00EB0C99"/>
    <w:rsid w:val="00EB2632"/>
    <w:rsid w:val="00EB5320"/>
    <w:rsid w:val="00EC07A6"/>
    <w:rsid w:val="00EC282F"/>
    <w:rsid w:val="00EC3E46"/>
    <w:rsid w:val="00EC3FA2"/>
    <w:rsid w:val="00EC657E"/>
    <w:rsid w:val="00ED3485"/>
    <w:rsid w:val="00ED6CED"/>
    <w:rsid w:val="00EE0394"/>
    <w:rsid w:val="00EE11BF"/>
    <w:rsid w:val="00EE1602"/>
    <w:rsid w:val="00EE51A1"/>
    <w:rsid w:val="00EE5A8F"/>
    <w:rsid w:val="00EF57CA"/>
    <w:rsid w:val="00F03999"/>
    <w:rsid w:val="00F06FE5"/>
    <w:rsid w:val="00F14F58"/>
    <w:rsid w:val="00F1527D"/>
    <w:rsid w:val="00F158C6"/>
    <w:rsid w:val="00F2354A"/>
    <w:rsid w:val="00F254DC"/>
    <w:rsid w:val="00F26296"/>
    <w:rsid w:val="00F27DCB"/>
    <w:rsid w:val="00F32335"/>
    <w:rsid w:val="00F343AD"/>
    <w:rsid w:val="00F34A14"/>
    <w:rsid w:val="00F37F3F"/>
    <w:rsid w:val="00F43F59"/>
    <w:rsid w:val="00F4425B"/>
    <w:rsid w:val="00F4628B"/>
    <w:rsid w:val="00F46785"/>
    <w:rsid w:val="00F534AC"/>
    <w:rsid w:val="00F54752"/>
    <w:rsid w:val="00F63F99"/>
    <w:rsid w:val="00F679B6"/>
    <w:rsid w:val="00F67D92"/>
    <w:rsid w:val="00F705B1"/>
    <w:rsid w:val="00F7163F"/>
    <w:rsid w:val="00F80857"/>
    <w:rsid w:val="00F80957"/>
    <w:rsid w:val="00F80CB5"/>
    <w:rsid w:val="00F82431"/>
    <w:rsid w:val="00F84C27"/>
    <w:rsid w:val="00F91623"/>
    <w:rsid w:val="00F91990"/>
    <w:rsid w:val="00F935F2"/>
    <w:rsid w:val="00F94653"/>
    <w:rsid w:val="00F95CB3"/>
    <w:rsid w:val="00F96B46"/>
    <w:rsid w:val="00FA6C1D"/>
    <w:rsid w:val="00FB35B9"/>
    <w:rsid w:val="00FB618F"/>
    <w:rsid w:val="00FC6DF3"/>
    <w:rsid w:val="00FD2A5B"/>
    <w:rsid w:val="00FD4731"/>
    <w:rsid w:val="00FD4FDB"/>
    <w:rsid w:val="00FD5754"/>
    <w:rsid w:val="00FD71D2"/>
    <w:rsid w:val="00FD7EC6"/>
    <w:rsid w:val="00FF04DE"/>
    <w:rsid w:val="00FF33FF"/>
    <w:rsid w:val="00FF4601"/>
    <w:rsid w:val="00FF6FC9"/>
    <w:rsid w:val="00FF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5F03FA"/>
  <w15:docId w15:val="{7A7C13E9-F693-4945-B7E1-1AE497DB7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7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0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4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C4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7B4"/>
  </w:style>
  <w:style w:type="paragraph" w:styleId="Footer">
    <w:name w:val="footer"/>
    <w:basedOn w:val="Normal"/>
    <w:link w:val="FooterChar"/>
    <w:uiPriority w:val="99"/>
    <w:unhideWhenUsed/>
    <w:rsid w:val="00AC4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7B4"/>
  </w:style>
  <w:style w:type="paragraph" w:styleId="PlainText">
    <w:name w:val="Plain Text"/>
    <w:basedOn w:val="Normal"/>
    <w:link w:val="PlainTextChar"/>
    <w:uiPriority w:val="99"/>
    <w:unhideWhenUsed/>
    <w:rsid w:val="00F80957"/>
    <w:pPr>
      <w:spacing w:after="0" w:line="240" w:lineRule="auto"/>
    </w:pPr>
    <w:rPr>
      <w:rFonts w:ascii="Calibri" w:eastAsiaTheme="minorEastAsia" w:hAnsi="Calibri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F80957"/>
    <w:rPr>
      <w:rFonts w:ascii="Calibri" w:eastAsiaTheme="minorEastAsia" w:hAnsi="Calibri"/>
      <w:szCs w:val="21"/>
      <w:lang w:eastAsia="zh-CN"/>
    </w:rPr>
  </w:style>
  <w:style w:type="paragraph" w:styleId="ListParagraph">
    <w:name w:val="List Paragraph"/>
    <w:basedOn w:val="Normal"/>
    <w:uiPriority w:val="34"/>
    <w:qFormat/>
    <w:rsid w:val="00F34A1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F5C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5C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5C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5C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5C84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5C5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36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1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980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51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84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32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5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669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415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781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2704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09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894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8473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7652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95349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0326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0086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7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QuickStyle" Target="diagrams/quickStyle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diagramLayout" Target="diagrams/layout1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Data" Target="diagrams/data1.xml"/><Relationship Id="rId5" Type="http://schemas.openxmlformats.org/officeDocument/2006/relationships/numbering" Target="numbering.xml"/><Relationship Id="rId15" Type="http://schemas.microsoft.com/office/2007/relationships/diagramDrawing" Target="diagrams/drawing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1">
  <dgm:title val=""/>
  <dgm:desc val=""/>
  <dgm:catLst>
    <dgm:cat type="accent6" pri="11100"/>
  </dgm:catLst>
  <dgm:styleLbl name="node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6">
        <a:alpha val="4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017951F-AEEA-4E30-B3D9-AD8C3C26A9BE}" type="doc">
      <dgm:prSet loTypeId="urn:microsoft.com/office/officeart/2005/8/layout/pyramid3" loCatId="pyramid" qsTypeId="urn:microsoft.com/office/officeart/2005/8/quickstyle/simple1" qsCatId="simple" csTypeId="urn:microsoft.com/office/officeart/2005/8/colors/accent6_1" csCatId="accent6" phldr="1"/>
      <dgm:spPr/>
    </dgm:pt>
    <dgm:pt modelId="{99AC002F-5127-4C80-B52C-2DAF5069D67A}">
      <dgm:prSet phldrT="[Text]" custT="1"/>
      <dgm:spPr>
        <a:xfrm rot="10800000">
          <a:off x="0" y="0"/>
          <a:ext cx="3337559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</a:t>
          </a:r>
        </a:p>
      </dgm:t>
    </dgm:pt>
    <dgm:pt modelId="{080AD6E0-1A83-467E-954C-65521E477932}" type="parTrans" cxnId="{3ECE74CF-99FC-47A0-BDAC-2867A5621B3F}">
      <dgm:prSet/>
      <dgm:spPr/>
      <dgm:t>
        <a:bodyPr/>
        <a:lstStyle/>
        <a:p>
          <a:endParaRPr lang="en-GB"/>
        </a:p>
      </dgm:t>
    </dgm:pt>
    <dgm:pt modelId="{C7FA38F2-265D-4D78-AC31-67B32995F744}" type="sibTrans" cxnId="{3ECE74CF-99FC-47A0-BDAC-2867A5621B3F}">
      <dgm:prSet/>
      <dgm:spPr/>
      <dgm:t>
        <a:bodyPr/>
        <a:lstStyle/>
        <a:p>
          <a:endParaRPr lang="en-GB"/>
        </a:p>
      </dgm:t>
    </dgm:pt>
    <dgm:pt modelId="{46D3249E-5334-4DB3-911A-CA9ABCA38CEC}">
      <dgm:prSet phldrT="[Text]" custT="1"/>
      <dgm:spPr>
        <a:xfrm rot="10800000">
          <a:off x="333756" y="396239"/>
          <a:ext cx="2670047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</a:p>
      </dgm:t>
    </dgm:pt>
    <dgm:pt modelId="{BD5CB89B-D00E-4629-85E0-BEF3A4750F87}" type="parTrans" cxnId="{5D7F84B4-6EE8-4F4A-9FEB-9E63DF4DA1D2}">
      <dgm:prSet/>
      <dgm:spPr/>
      <dgm:t>
        <a:bodyPr/>
        <a:lstStyle/>
        <a:p>
          <a:endParaRPr lang="en-GB"/>
        </a:p>
      </dgm:t>
    </dgm:pt>
    <dgm:pt modelId="{7B781DF5-9A45-48AD-A801-34DB21FC5400}" type="sibTrans" cxnId="{5D7F84B4-6EE8-4F4A-9FEB-9E63DF4DA1D2}">
      <dgm:prSet/>
      <dgm:spPr/>
      <dgm:t>
        <a:bodyPr/>
        <a:lstStyle/>
        <a:p>
          <a:endParaRPr lang="en-GB"/>
        </a:p>
      </dgm:t>
    </dgm:pt>
    <dgm:pt modelId="{88AD2523-143D-4043-A8E6-D19A4D266368}">
      <dgm:prSet phldrT="[Text]" custT="1"/>
      <dgm:spPr>
        <a:xfrm rot="10800000">
          <a:off x="667512" y="792480"/>
          <a:ext cx="2002535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</a:t>
          </a:r>
        </a:p>
      </dgm:t>
    </dgm:pt>
    <dgm:pt modelId="{F4B5687E-13E4-4452-99C5-FAA6845D28F9}" type="parTrans" cxnId="{2094A57C-55DE-4FC4-872B-0654CA85FEB5}">
      <dgm:prSet/>
      <dgm:spPr/>
      <dgm:t>
        <a:bodyPr/>
        <a:lstStyle/>
        <a:p>
          <a:endParaRPr lang="en-GB"/>
        </a:p>
      </dgm:t>
    </dgm:pt>
    <dgm:pt modelId="{55671147-1C83-4A45-B78A-09FCEECC7102}" type="sibTrans" cxnId="{2094A57C-55DE-4FC4-872B-0654CA85FEB5}">
      <dgm:prSet/>
      <dgm:spPr/>
      <dgm:t>
        <a:bodyPr/>
        <a:lstStyle/>
        <a:p>
          <a:endParaRPr lang="en-GB"/>
        </a:p>
      </dgm:t>
    </dgm:pt>
    <dgm:pt modelId="{6C31482E-35FE-425A-9588-751B5CFF4E16}">
      <dgm:prSet phldrT="[Text]" custT="1"/>
      <dgm:spPr>
        <a:xfrm rot="10800000">
          <a:off x="999358" y="1188720"/>
          <a:ext cx="1338842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</a:t>
          </a:r>
        </a:p>
      </dgm:t>
    </dgm:pt>
    <dgm:pt modelId="{62B4134D-3460-4129-B44F-F43D905D8436}" type="parTrans" cxnId="{DF889FAB-2C97-4F26-B111-AA3451F51CF9}">
      <dgm:prSet/>
      <dgm:spPr/>
      <dgm:t>
        <a:bodyPr/>
        <a:lstStyle/>
        <a:p>
          <a:endParaRPr lang="en-GB"/>
        </a:p>
      </dgm:t>
    </dgm:pt>
    <dgm:pt modelId="{D52A1F53-D24E-43BB-97A0-8413F812CB2E}" type="sibTrans" cxnId="{DF889FAB-2C97-4F26-B111-AA3451F51CF9}">
      <dgm:prSet/>
      <dgm:spPr/>
      <dgm:t>
        <a:bodyPr/>
        <a:lstStyle/>
        <a:p>
          <a:endParaRPr lang="en-GB"/>
        </a:p>
      </dgm:t>
    </dgm:pt>
    <dgm:pt modelId="{0B089678-C8B1-4895-8C15-42D4F9FD6B6F}">
      <dgm:prSet phldrT="[Text]" custT="1"/>
      <dgm:spPr>
        <a:xfrm rot="10800000">
          <a:off x="1344559" y="1584960"/>
          <a:ext cx="648441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</a:t>
          </a:r>
        </a:p>
      </dgm:t>
    </dgm:pt>
    <dgm:pt modelId="{501731FE-C3BF-4D57-A611-A759E7901972}" type="parTrans" cxnId="{EFC6F1A0-19E8-4137-903B-2ECFBF25CEC3}">
      <dgm:prSet/>
      <dgm:spPr/>
      <dgm:t>
        <a:bodyPr/>
        <a:lstStyle/>
        <a:p>
          <a:endParaRPr lang="en-GB"/>
        </a:p>
      </dgm:t>
    </dgm:pt>
    <dgm:pt modelId="{BE7ED8EE-0763-4C0D-B9AC-B1541C191D88}" type="sibTrans" cxnId="{EFC6F1A0-19E8-4137-903B-2ECFBF25CEC3}">
      <dgm:prSet/>
      <dgm:spPr/>
      <dgm:t>
        <a:bodyPr/>
        <a:lstStyle/>
        <a:p>
          <a:endParaRPr lang="en-GB"/>
        </a:p>
      </dgm:t>
    </dgm:pt>
    <dgm:pt modelId="{72524314-17BB-49E2-B2E6-8DB4C09FFF7E}" type="pres">
      <dgm:prSet presAssocID="{0017951F-AEEA-4E30-B3D9-AD8C3C26A9BE}" presName="Name0" presStyleCnt="0">
        <dgm:presLayoutVars>
          <dgm:dir/>
          <dgm:animLvl val="lvl"/>
          <dgm:resizeHandles val="exact"/>
        </dgm:presLayoutVars>
      </dgm:prSet>
      <dgm:spPr/>
    </dgm:pt>
    <dgm:pt modelId="{3BBE36E5-25F2-4BA0-9FE8-748B8FF0DA8D}" type="pres">
      <dgm:prSet presAssocID="{99AC002F-5127-4C80-B52C-2DAF5069D67A}" presName="Name8" presStyleCnt="0"/>
      <dgm:spPr/>
    </dgm:pt>
    <dgm:pt modelId="{84AD9414-4518-4FE9-A1C3-9397E1BE0C44}" type="pres">
      <dgm:prSet presAssocID="{99AC002F-5127-4C80-B52C-2DAF5069D67A}" presName="level" presStyleLbl="node1" presStyleIdx="0" presStyleCnt="5" custLinFactNeighborX="229" custLinFactNeighborY="0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56B31B40-44C9-4CE3-9502-CAD28B942CC9}" type="pres">
      <dgm:prSet presAssocID="{99AC002F-5127-4C80-B52C-2DAF5069D67A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43994162-78F2-4CB2-A28C-F7617BB144EA}" type="pres">
      <dgm:prSet presAssocID="{46D3249E-5334-4DB3-911A-CA9ABCA38CEC}" presName="Name8" presStyleCnt="0"/>
      <dgm:spPr/>
    </dgm:pt>
    <dgm:pt modelId="{8BE9400F-80D5-468B-9C7C-5519C857E740}" type="pres">
      <dgm:prSet presAssocID="{46D3249E-5334-4DB3-911A-CA9ABCA38CEC}" presName="level" presStyleLbl="node1" presStyleIdx="1" presStyleCnt="5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931330A6-91AD-41E7-B223-7D488476D325}" type="pres">
      <dgm:prSet presAssocID="{46D3249E-5334-4DB3-911A-CA9ABCA38CEC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83138B3B-9680-4451-B42C-DCDDBAF05160}" type="pres">
      <dgm:prSet presAssocID="{88AD2523-143D-4043-A8E6-D19A4D266368}" presName="Name8" presStyleCnt="0"/>
      <dgm:spPr/>
    </dgm:pt>
    <dgm:pt modelId="{CBB7E45B-FC76-4043-AE67-E57C276105A3}" type="pres">
      <dgm:prSet presAssocID="{88AD2523-143D-4043-A8E6-D19A4D266368}" presName="level" presStyleLbl="node1" presStyleIdx="2" presStyleCnt="5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6399385F-9D77-42B0-BD05-35177EB763F2}" type="pres">
      <dgm:prSet presAssocID="{88AD2523-143D-4043-A8E6-D19A4D266368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81D96034-E0F3-42E7-BB3B-E4DA86F131CA}" type="pres">
      <dgm:prSet presAssocID="{6C31482E-35FE-425A-9588-751B5CFF4E16}" presName="Name8" presStyleCnt="0"/>
      <dgm:spPr/>
    </dgm:pt>
    <dgm:pt modelId="{28742439-8CBE-4D19-B870-E4CDECF8B07E}" type="pres">
      <dgm:prSet presAssocID="{6C31482E-35FE-425A-9588-751B5CFF4E16}" presName="level" presStyleLbl="node1" presStyleIdx="3" presStyleCnt="5" custScaleX="100286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7AF156CF-770E-4015-A861-2CC81683C61C}" type="pres">
      <dgm:prSet presAssocID="{6C31482E-35FE-425A-9588-751B5CFF4E16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CFAFA6FA-8881-432C-A7FE-B4A51C530034}" type="pres">
      <dgm:prSet presAssocID="{0B089678-C8B1-4895-8C15-42D4F9FD6B6F}" presName="Name8" presStyleCnt="0"/>
      <dgm:spPr/>
    </dgm:pt>
    <dgm:pt modelId="{BFC64CB6-37F6-4C43-A75F-8F748FB9BA1C}" type="pres">
      <dgm:prSet presAssocID="{0B089678-C8B1-4895-8C15-42D4F9FD6B6F}" presName="level" presStyleLbl="node1" presStyleIdx="4" presStyleCnt="5" custScaleX="97143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9849C49E-AD54-4C30-8D52-1876A14774FB}" type="pres">
      <dgm:prSet presAssocID="{0B089678-C8B1-4895-8C15-42D4F9FD6B6F}" presName="levelTx" presStyleLbl="revTx" presStyleIdx="0" presStyleCnt="0">
        <dgm:presLayoutVars>
          <dgm:chMax val="1"/>
          <dgm:bulletEnabled val="1"/>
        </dgm:presLayoutVars>
      </dgm:prSet>
      <dgm:spPr/>
    </dgm:pt>
  </dgm:ptLst>
  <dgm:cxnLst>
    <dgm:cxn modelId="{1B29360A-0CEF-4629-92D9-344EB5A5C1E8}" type="presOf" srcId="{6C31482E-35FE-425A-9588-751B5CFF4E16}" destId="{7AF156CF-770E-4015-A861-2CC81683C61C}" srcOrd="1" destOrd="0" presId="urn:microsoft.com/office/officeart/2005/8/layout/pyramid3"/>
    <dgm:cxn modelId="{E49DE02E-DB3C-453D-9F06-7E4693B680E1}" type="presOf" srcId="{46D3249E-5334-4DB3-911A-CA9ABCA38CEC}" destId="{931330A6-91AD-41E7-B223-7D488476D325}" srcOrd="1" destOrd="0" presId="urn:microsoft.com/office/officeart/2005/8/layout/pyramid3"/>
    <dgm:cxn modelId="{44D3B749-7AEC-4819-B94B-0E6E6693D04A}" type="presOf" srcId="{0B089678-C8B1-4895-8C15-42D4F9FD6B6F}" destId="{9849C49E-AD54-4C30-8D52-1876A14774FB}" srcOrd="1" destOrd="0" presId="urn:microsoft.com/office/officeart/2005/8/layout/pyramid3"/>
    <dgm:cxn modelId="{B4A6125A-621D-47CF-B00E-277BAEB49F03}" type="presOf" srcId="{46D3249E-5334-4DB3-911A-CA9ABCA38CEC}" destId="{8BE9400F-80D5-468B-9C7C-5519C857E740}" srcOrd="0" destOrd="0" presId="urn:microsoft.com/office/officeart/2005/8/layout/pyramid3"/>
    <dgm:cxn modelId="{2094A57C-55DE-4FC4-872B-0654CA85FEB5}" srcId="{0017951F-AEEA-4E30-B3D9-AD8C3C26A9BE}" destId="{88AD2523-143D-4043-A8E6-D19A4D266368}" srcOrd="2" destOrd="0" parTransId="{F4B5687E-13E4-4452-99C5-FAA6845D28F9}" sibTransId="{55671147-1C83-4A45-B78A-09FCEECC7102}"/>
    <dgm:cxn modelId="{DFA0858A-56E3-429F-A93B-8CB0CF124499}" type="presOf" srcId="{88AD2523-143D-4043-A8E6-D19A4D266368}" destId="{6399385F-9D77-42B0-BD05-35177EB763F2}" srcOrd="1" destOrd="0" presId="urn:microsoft.com/office/officeart/2005/8/layout/pyramid3"/>
    <dgm:cxn modelId="{5D1F458D-88A2-4605-B8B8-B28F483F4F76}" type="presOf" srcId="{0017951F-AEEA-4E30-B3D9-AD8C3C26A9BE}" destId="{72524314-17BB-49E2-B2E6-8DB4C09FFF7E}" srcOrd="0" destOrd="0" presId="urn:microsoft.com/office/officeart/2005/8/layout/pyramid3"/>
    <dgm:cxn modelId="{AE7D8194-D8E8-4ABB-AC9D-05320D46DD8E}" type="presOf" srcId="{99AC002F-5127-4C80-B52C-2DAF5069D67A}" destId="{56B31B40-44C9-4CE3-9502-CAD28B942CC9}" srcOrd="1" destOrd="0" presId="urn:microsoft.com/office/officeart/2005/8/layout/pyramid3"/>
    <dgm:cxn modelId="{F9867D9E-DC1A-47AD-99AE-47B9311725AE}" type="presOf" srcId="{0B089678-C8B1-4895-8C15-42D4F9FD6B6F}" destId="{BFC64CB6-37F6-4C43-A75F-8F748FB9BA1C}" srcOrd="0" destOrd="0" presId="urn:microsoft.com/office/officeart/2005/8/layout/pyramid3"/>
    <dgm:cxn modelId="{EFC6F1A0-19E8-4137-903B-2ECFBF25CEC3}" srcId="{0017951F-AEEA-4E30-B3D9-AD8C3C26A9BE}" destId="{0B089678-C8B1-4895-8C15-42D4F9FD6B6F}" srcOrd="4" destOrd="0" parTransId="{501731FE-C3BF-4D57-A611-A759E7901972}" sibTransId="{BE7ED8EE-0763-4C0D-B9AC-B1541C191D88}"/>
    <dgm:cxn modelId="{563C4BA8-F3D1-4656-B81A-9B6CF1126068}" type="presOf" srcId="{99AC002F-5127-4C80-B52C-2DAF5069D67A}" destId="{84AD9414-4518-4FE9-A1C3-9397E1BE0C44}" srcOrd="0" destOrd="0" presId="urn:microsoft.com/office/officeart/2005/8/layout/pyramid3"/>
    <dgm:cxn modelId="{DF889FAB-2C97-4F26-B111-AA3451F51CF9}" srcId="{0017951F-AEEA-4E30-B3D9-AD8C3C26A9BE}" destId="{6C31482E-35FE-425A-9588-751B5CFF4E16}" srcOrd="3" destOrd="0" parTransId="{62B4134D-3460-4129-B44F-F43D905D8436}" sibTransId="{D52A1F53-D24E-43BB-97A0-8413F812CB2E}"/>
    <dgm:cxn modelId="{5D7F84B4-6EE8-4F4A-9FEB-9E63DF4DA1D2}" srcId="{0017951F-AEEA-4E30-B3D9-AD8C3C26A9BE}" destId="{46D3249E-5334-4DB3-911A-CA9ABCA38CEC}" srcOrd="1" destOrd="0" parTransId="{BD5CB89B-D00E-4629-85E0-BEF3A4750F87}" sibTransId="{7B781DF5-9A45-48AD-A801-34DB21FC5400}"/>
    <dgm:cxn modelId="{3ECE74CF-99FC-47A0-BDAC-2867A5621B3F}" srcId="{0017951F-AEEA-4E30-B3D9-AD8C3C26A9BE}" destId="{99AC002F-5127-4C80-B52C-2DAF5069D67A}" srcOrd="0" destOrd="0" parTransId="{080AD6E0-1A83-467E-954C-65521E477932}" sibTransId="{C7FA38F2-265D-4D78-AC31-67B32995F744}"/>
    <dgm:cxn modelId="{4B0B1FE0-7C56-466E-8182-87BAAF114861}" type="presOf" srcId="{88AD2523-143D-4043-A8E6-D19A4D266368}" destId="{CBB7E45B-FC76-4043-AE67-E57C276105A3}" srcOrd="0" destOrd="0" presId="urn:microsoft.com/office/officeart/2005/8/layout/pyramid3"/>
    <dgm:cxn modelId="{6F5B71F5-EF98-428C-9622-CEEEB6D52C94}" type="presOf" srcId="{6C31482E-35FE-425A-9588-751B5CFF4E16}" destId="{28742439-8CBE-4D19-B870-E4CDECF8B07E}" srcOrd="0" destOrd="0" presId="urn:microsoft.com/office/officeart/2005/8/layout/pyramid3"/>
    <dgm:cxn modelId="{D114D2CF-F695-490C-A608-7C52804C2CA6}" type="presParOf" srcId="{72524314-17BB-49E2-B2E6-8DB4C09FFF7E}" destId="{3BBE36E5-25F2-4BA0-9FE8-748B8FF0DA8D}" srcOrd="0" destOrd="0" presId="urn:microsoft.com/office/officeart/2005/8/layout/pyramid3"/>
    <dgm:cxn modelId="{277F8B81-49BF-479A-AC09-9C96D8DEAB2F}" type="presParOf" srcId="{3BBE36E5-25F2-4BA0-9FE8-748B8FF0DA8D}" destId="{84AD9414-4518-4FE9-A1C3-9397E1BE0C44}" srcOrd="0" destOrd="0" presId="urn:microsoft.com/office/officeart/2005/8/layout/pyramid3"/>
    <dgm:cxn modelId="{A9CAA608-C69D-43F4-8C93-B077423191BF}" type="presParOf" srcId="{3BBE36E5-25F2-4BA0-9FE8-748B8FF0DA8D}" destId="{56B31B40-44C9-4CE3-9502-CAD28B942CC9}" srcOrd="1" destOrd="0" presId="urn:microsoft.com/office/officeart/2005/8/layout/pyramid3"/>
    <dgm:cxn modelId="{115C5C94-E7B6-4284-920C-ECA2CBCEFE8D}" type="presParOf" srcId="{72524314-17BB-49E2-B2E6-8DB4C09FFF7E}" destId="{43994162-78F2-4CB2-A28C-F7617BB144EA}" srcOrd="1" destOrd="0" presId="urn:microsoft.com/office/officeart/2005/8/layout/pyramid3"/>
    <dgm:cxn modelId="{AF6D119B-9414-4C59-AD57-CEE209B7FC10}" type="presParOf" srcId="{43994162-78F2-4CB2-A28C-F7617BB144EA}" destId="{8BE9400F-80D5-468B-9C7C-5519C857E740}" srcOrd="0" destOrd="0" presId="urn:microsoft.com/office/officeart/2005/8/layout/pyramid3"/>
    <dgm:cxn modelId="{777A1915-DDA1-4971-B7CF-6358771712DC}" type="presParOf" srcId="{43994162-78F2-4CB2-A28C-F7617BB144EA}" destId="{931330A6-91AD-41E7-B223-7D488476D325}" srcOrd="1" destOrd="0" presId="urn:microsoft.com/office/officeart/2005/8/layout/pyramid3"/>
    <dgm:cxn modelId="{D8818E5A-366D-44FB-BC1A-D7ED1C3F9E05}" type="presParOf" srcId="{72524314-17BB-49E2-B2E6-8DB4C09FFF7E}" destId="{83138B3B-9680-4451-B42C-DCDDBAF05160}" srcOrd="2" destOrd="0" presId="urn:microsoft.com/office/officeart/2005/8/layout/pyramid3"/>
    <dgm:cxn modelId="{6ED79A7C-43EB-4D42-B4B3-D963E9CC9808}" type="presParOf" srcId="{83138B3B-9680-4451-B42C-DCDDBAF05160}" destId="{CBB7E45B-FC76-4043-AE67-E57C276105A3}" srcOrd="0" destOrd="0" presId="urn:microsoft.com/office/officeart/2005/8/layout/pyramid3"/>
    <dgm:cxn modelId="{D9018435-A4BD-42BB-86C9-F599925F2CED}" type="presParOf" srcId="{83138B3B-9680-4451-B42C-DCDDBAF05160}" destId="{6399385F-9D77-42B0-BD05-35177EB763F2}" srcOrd="1" destOrd="0" presId="urn:microsoft.com/office/officeart/2005/8/layout/pyramid3"/>
    <dgm:cxn modelId="{AFED3ED6-2A1E-4B27-B94F-A29C89794B61}" type="presParOf" srcId="{72524314-17BB-49E2-B2E6-8DB4C09FFF7E}" destId="{81D96034-E0F3-42E7-BB3B-E4DA86F131CA}" srcOrd="3" destOrd="0" presId="urn:microsoft.com/office/officeart/2005/8/layout/pyramid3"/>
    <dgm:cxn modelId="{3AFA4A20-C4F1-4DEA-9BE4-F256CE4BAE61}" type="presParOf" srcId="{81D96034-E0F3-42E7-BB3B-E4DA86F131CA}" destId="{28742439-8CBE-4D19-B870-E4CDECF8B07E}" srcOrd="0" destOrd="0" presId="urn:microsoft.com/office/officeart/2005/8/layout/pyramid3"/>
    <dgm:cxn modelId="{4A1FBB2A-72CE-4314-BFA7-F852D3922F45}" type="presParOf" srcId="{81D96034-E0F3-42E7-BB3B-E4DA86F131CA}" destId="{7AF156CF-770E-4015-A861-2CC81683C61C}" srcOrd="1" destOrd="0" presId="urn:microsoft.com/office/officeart/2005/8/layout/pyramid3"/>
    <dgm:cxn modelId="{122E6ABE-50CE-416D-BF56-9FC55355B840}" type="presParOf" srcId="{72524314-17BB-49E2-B2E6-8DB4C09FFF7E}" destId="{CFAFA6FA-8881-432C-A7FE-B4A51C530034}" srcOrd="4" destOrd="0" presId="urn:microsoft.com/office/officeart/2005/8/layout/pyramid3"/>
    <dgm:cxn modelId="{EB0A8A44-65A2-43F5-9E9E-21FFC7189F3E}" type="presParOf" srcId="{CFAFA6FA-8881-432C-A7FE-B4A51C530034}" destId="{BFC64CB6-37F6-4C43-A75F-8F748FB9BA1C}" srcOrd="0" destOrd="0" presId="urn:microsoft.com/office/officeart/2005/8/layout/pyramid3"/>
    <dgm:cxn modelId="{4E2C2218-726A-4E0D-9E7F-70D0291001F0}" type="presParOf" srcId="{CFAFA6FA-8881-432C-A7FE-B4A51C530034}" destId="{9849C49E-AD54-4C30-8D52-1876A14774FB}" srcOrd="1" destOrd="0" presId="urn:microsoft.com/office/officeart/2005/8/layout/pyramid3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4AD9414-4518-4FE9-A1C3-9397E1BE0C44}">
      <dsp:nvSpPr>
        <dsp:cNvPr id="0" name=""/>
        <dsp:cNvSpPr/>
      </dsp:nvSpPr>
      <dsp:spPr>
        <a:xfrm rot="10800000">
          <a:off x="0" y="0"/>
          <a:ext cx="226695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</a:t>
          </a:r>
        </a:p>
      </dsp:txBody>
      <dsp:txXfrm rot="-10800000">
        <a:off x="396716" y="0"/>
        <a:ext cx="1473517" cy="291465"/>
      </dsp:txXfrm>
    </dsp:sp>
    <dsp:sp modelId="{8BE9400F-80D5-468B-9C7C-5519C857E740}">
      <dsp:nvSpPr>
        <dsp:cNvPr id="0" name=""/>
        <dsp:cNvSpPr/>
      </dsp:nvSpPr>
      <dsp:spPr>
        <a:xfrm rot="10800000">
          <a:off x="226695" y="291464"/>
          <a:ext cx="181356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</a:p>
      </dsp:txBody>
      <dsp:txXfrm rot="-10800000">
        <a:off x="544067" y="291464"/>
        <a:ext cx="1178814" cy="291465"/>
      </dsp:txXfrm>
    </dsp:sp>
    <dsp:sp modelId="{CBB7E45B-FC76-4043-AE67-E57C276105A3}">
      <dsp:nvSpPr>
        <dsp:cNvPr id="0" name=""/>
        <dsp:cNvSpPr/>
      </dsp:nvSpPr>
      <dsp:spPr>
        <a:xfrm rot="10800000">
          <a:off x="453390" y="582930"/>
          <a:ext cx="136017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</a:t>
          </a:r>
        </a:p>
      </dsp:txBody>
      <dsp:txXfrm rot="-10800000">
        <a:off x="691419" y="582930"/>
        <a:ext cx="884110" cy="291465"/>
      </dsp:txXfrm>
    </dsp:sp>
    <dsp:sp modelId="{28742439-8CBE-4D19-B870-E4CDECF8B07E}">
      <dsp:nvSpPr>
        <dsp:cNvPr id="0" name=""/>
        <dsp:cNvSpPr/>
      </dsp:nvSpPr>
      <dsp:spPr>
        <a:xfrm rot="10800000">
          <a:off x="678788" y="874395"/>
          <a:ext cx="909373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</a:t>
          </a:r>
        </a:p>
      </dsp:txBody>
      <dsp:txXfrm rot="-10800000">
        <a:off x="837928" y="874395"/>
        <a:ext cx="591092" cy="291465"/>
      </dsp:txXfrm>
    </dsp:sp>
    <dsp:sp modelId="{BFC64CB6-37F6-4C43-A75F-8F748FB9BA1C}">
      <dsp:nvSpPr>
        <dsp:cNvPr id="0" name=""/>
        <dsp:cNvSpPr/>
      </dsp:nvSpPr>
      <dsp:spPr>
        <a:xfrm rot="10800000">
          <a:off x="913256" y="1165860"/>
          <a:ext cx="440436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</a:t>
          </a:r>
        </a:p>
      </dsp:txBody>
      <dsp:txXfrm rot="-10800000">
        <a:off x="913256" y="1165860"/>
        <a:ext cx="440436" cy="29146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3">
  <dgm:title val=""/>
  <dgm:desc val=""/>
  <dgm:catLst>
    <dgm:cat type="pyramid" pri="2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T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T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rev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t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4BFC4D046BDC4B8AAF11877DE036BE" ma:contentTypeVersion="5" ma:contentTypeDescription="Create a new document." ma:contentTypeScope="" ma:versionID="dc8de3ea433b9b126c59a461a6541c57">
  <xsd:schema xmlns:xsd="http://www.w3.org/2001/XMLSchema" xmlns:xs="http://www.w3.org/2001/XMLSchema" xmlns:p="http://schemas.microsoft.com/office/2006/metadata/properties" xmlns:ns2="45ff7f0e-c443-4f48-90d4-e396e0a5694f" xmlns:ns3="90d7ed86-33dc-4b92-9f12-911f9fc040f1" targetNamespace="http://schemas.microsoft.com/office/2006/metadata/properties" ma:root="true" ma:fieldsID="d84e3ffdf47839f04ad5d588f179686b" ns2:_="" ns3:_="">
    <xsd:import namespace="45ff7f0e-c443-4f48-90d4-e396e0a5694f"/>
    <xsd:import namespace="90d7ed86-33dc-4b92-9f12-911f9fc040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ff7f0e-c443-4f48-90d4-e396e0a569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7ed86-33dc-4b92-9f12-911f9fc040f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C73D6-EE87-469A-A82C-6CFD6B7147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B70910-E6D9-44A8-886D-A23835EDB3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ff7f0e-c443-4f48-90d4-e396e0a5694f"/>
    <ds:schemaRef ds:uri="90d7ed86-33dc-4b92-9f12-911f9fc040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D65B1E-F08C-4C23-9494-AA84C71226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83803E1-9D71-4353-9CC4-A31888ECC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949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6350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Mccargow A.</dc:creator>
  <cp:lastModifiedBy>Calvin</cp:lastModifiedBy>
  <cp:revision>6</cp:revision>
  <cp:lastPrinted>2016-04-18T12:10:00Z</cp:lastPrinted>
  <dcterms:created xsi:type="dcterms:W3CDTF">2023-09-17T07:52:00Z</dcterms:created>
  <dcterms:modified xsi:type="dcterms:W3CDTF">2023-09-25T15:32:00Z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0x0101000E4BFC4D046BDC4B8AAF11877DE036BE</vt:lpwstr>
  </property>
</Properties>
</file>