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13878"/>
      </w:tblGrid>
      <w:tr w:rsidR="001E3BC1" w:rsidRPr="001E3BC1" w14:paraId="272F6366" w14:textId="77777777" w:rsidTr="00F13225">
        <w:trPr>
          <w:trHeight w:val="338"/>
        </w:trPr>
        <w:tc>
          <w:tcPr>
            <w:tcW w:w="5000" w:type="pct"/>
            <w:shd w:val="clear" w:color="auto" w:fill="808080" w:themeFill="background1" w:themeFillShade="80"/>
          </w:tcPr>
          <w:p w14:paraId="77E855C5" w14:textId="77777777" w:rsidR="001E3BC1" w:rsidRPr="001E3BC1" w:rsidRDefault="001E3BC1" w:rsidP="001E3BC1">
            <w:pPr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E3BC1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3E30C550" w14:textId="77777777" w:rsidR="00161C4F" w:rsidRDefault="00161C4F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209"/>
        <w:gridCol w:w="5099"/>
        <w:gridCol w:w="2653"/>
        <w:gridCol w:w="885"/>
        <w:gridCol w:w="2032"/>
      </w:tblGrid>
      <w:tr w:rsidR="00161C4F" w:rsidRPr="00A156C3" w14:paraId="3FCF5B63" w14:textId="77777777" w:rsidTr="00F13225">
        <w:trPr>
          <w:trHeight w:val="338"/>
        </w:trPr>
        <w:tc>
          <w:tcPr>
            <w:tcW w:w="1156" w:type="pct"/>
            <w:shd w:val="clear" w:color="auto" w:fill="auto"/>
          </w:tcPr>
          <w:p w14:paraId="056A6A90" w14:textId="77777777" w:rsidR="00161C4F" w:rsidRPr="00A156C3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E86DB18" w14:textId="510296CA" w:rsidR="00161C4F" w:rsidRPr="00A156C3" w:rsidRDefault="001E3BC1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</w:rPr>
              <w:t>SUBLDS Practice Space</w:t>
            </w:r>
            <w:r w:rsidR="00161C4F" w:rsidRPr="00A919A0">
              <w:rPr>
                <w:rFonts w:ascii="Verdana" w:eastAsia="Times New Roman" w:hAnsi="Verdana" w:cs="Times New Roman"/>
                <w:bCs/>
              </w:rPr>
              <w:t xml:space="preserve"> Risk Assessment</w:t>
            </w:r>
            <w:r w:rsidR="00161C4F">
              <w:rPr>
                <w:rFonts w:ascii="Verdana" w:eastAsia="Times New Roman" w:hAnsi="Verdana" w:cs="Times New Roman"/>
                <w:bCs/>
              </w:rPr>
              <w:t xml:space="preserve"> </w:t>
            </w:r>
            <w:r w:rsidR="005A2EE4">
              <w:rPr>
                <w:rFonts w:ascii="Verdana" w:eastAsia="Times New Roman" w:hAnsi="Verdana" w:cs="Times New Roman"/>
                <w:bCs/>
              </w:rPr>
              <w:t xml:space="preserve">(SUSU Venue) </w:t>
            </w:r>
          </w:p>
        </w:tc>
        <w:tc>
          <w:tcPr>
            <w:tcW w:w="319" w:type="pct"/>
            <w:shd w:val="clear" w:color="auto" w:fill="auto"/>
          </w:tcPr>
          <w:p w14:paraId="76901E2D" w14:textId="77777777" w:rsidR="00161C4F" w:rsidRPr="00A156C3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11E2AB39" w14:textId="17111C2E" w:rsidR="00161C4F" w:rsidRPr="00A156C3" w:rsidRDefault="005A2EE4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20-09-2024</w:t>
            </w:r>
          </w:p>
        </w:tc>
      </w:tr>
      <w:tr w:rsidR="00161C4F" w:rsidRPr="00A156C3" w14:paraId="341F77C3" w14:textId="77777777" w:rsidTr="00F13225">
        <w:trPr>
          <w:trHeight w:val="338"/>
        </w:trPr>
        <w:tc>
          <w:tcPr>
            <w:tcW w:w="1156" w:type="pct"/>
            <w:shd w:val="clear" w:color="auto" w:fill="auto"/>
          </w:tcPr>
          <w:p w14:paraId="10F1A8DA" w14:textId="77777777" w:rsidR="00161C4F" w:rsidRPr="00A156C3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21E77C67" w14:textId="10F63DDD" w:rsidR="00161C4F" w:rsidRPr="00E4228F" w:rsidRDefault="00F63337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</w:rPr>
              <w:t>Society</w:t>
            </w:r>
          </w:p>
        </w:tc>
        <w:tc>
          <w:tcPr>
            <w:tcW w:w="956" w:type="pct"/>
            <w:shd w:val="clear" w:color="auto" w:fill="auto"/>
          </w:tcPr>
          <w:p w14:paraId="489C40A7" w14:textId="77777777" w:rsidR="00161C4F" w:rsidRPr="00A156C3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2D691A37" w14:textId="18FD9BA9" w:rsidR="00161C4F" w:rsidRPr="00F63337" w:rsidRDefault="00F63337" w:rsidP="00F63337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Amber Currid (Vice-President)</w:t>
            </w:r>
          </w:p>
        </w:tc>
      </w:tr>
      <w:tr w:rsidR="00161C4F" w:rsidRPr="00B817BD" w14:paraId="3D4F5F09" w14:textId="77777777" w:rsidTr="00F13225">
        <w:trPr>
          <w:trHeight w:val="338"/>
        </w:trPr>
        <w:tc>
          <w:tcPr>
            <w:tcW w:w="1156" w:type="pct"/>
            <w:shd w:val="clear" w:color="auto" w:fill="auto"/>
          </w:tcPr>
          <w:p w14:paraId="36424E21" w14:textId="77777777" w:rsidR="00161C4F" w:rsidRPr="00B817BD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>
              <w:rPr>
                <w:rFonts w:ascii="Verdana" w:eastAsia="Times New Roman" w:hAnsi="Verdana" w:cs="Times New Roman"/>
                <w:b/>
              </w:rPr>
              <w:t>/2</w:t>
            </w:r>
            <w:r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28BC1D1C" w14:textId="161EE468" w:rsidR="00161C4F" w:rsidRPr="007A7454" w:rsidRDefault="005E56D1" w:rsidP="00F13225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Joseph Seymour (President)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53B57BD6" w14:textId="77777777" w:rsidR="00161C4F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745C9136" w14:textId="77777777" w:rsidR="00161C4F" w:rsidRPr="00EB5320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1E3BC7F8" w14:textId="77777777" w:rsidR="00161C4F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7673389A" w14:textId="77777777" w:rsidR="00161C4F" w:rsidRPr="00B817BD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161C4F" w:rsidRPr="00D24761" w14:paraId="4AD4FF4B" w14:textId="77777777" w:rsidTr="00F13225">
        <w:trPr>
          <w:trHeight w:val="338"/>
        </w:trPr>
        <w:tc>
          <w:tcPr>
            <w:tcW w:w="1156" w:type="pct"/>
            <w:shd w:val="clear" w:color="auto" w:fill="auto"/>
          </w:tcPr>
          <w:p w14:paraId="28FDB61C" w14:textId="77777777" w:rsidR="00161C4F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284021D8" w14:textId="77777777" w:rsidR="00161C4F" w:rsidRPr="00D24761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>(What is this risk assessment for? Please provide 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427BAA26" w14:textId="7B5C5B07" w:rsidR="00161C4F" w:rsidRDefault="00514470" w:rsidP="00C00A60">
            <w:pP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The University of Southampton Ballroom and Latin Dance Society</w:t>
            </w:r>
            <w:r w:rsidR="00BA4AEB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 provide Practice Space for their members to practice </w:t>
            </w:r>
            <w:r w:rsidR="00E72BD9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what they have learnt in lessons</w:t>
            </w:r>
            <w:r w:rsidR="008412AC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, </w:t>
            </w:r>
            <w:r w:rsidR="00E72BD9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and for upcoming competitions</w:t>
            </w:r>
            <w:r w:rsidR="008412AC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. </w:t>
            </w:r>
          </w:p>
          <w:p w14:paraId="57E57D51" w14:textId="0D28C1E2" w:rsidR="00755AA2" w:rsidRDefault="00755AA2" w:rsidP="00C00A60">
            <w:pP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These sessions will take place </w:t>
            </w:r>
            <w:r w:rsidR="00997C93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at SUSU venues including: The Activities Room, Glen E</w:t>
            </w:r>
            <w:r w:rsidR="00BE1978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yre Hall, and The Cube. </w:t>
            </w:r>
          </w:p>
          <w:p w14:paraId="00FA71FC" w14:textId="77777777" w:rsidR="005417B9" w:rsidRDefault="005417B9" w:rsidP="00C00A60">
            <w:pP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</w:pPr>
          </w:p>
          <w:p w14:paraId="22521C7E" w14:textId="071C3CC5" w:rsidR="005417B9" w:rsidRPr="005417B9" w:rsidRDefault="005417B9" w:rsidP="005417B9">
            <w:pP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SUBLDS</w:t>
            </w:r>
            <w:r w:rsidR="009E4E10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 (Southampton University Ballroom Latin Society) </w:t>
            </w:r>
            <w:r w:rsidRPr="005417B9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takes responsibility for booking the facilities</w:t>
            </w:r>
            <w:r w:rsidR="009E4E10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. </w:t>
            </w:r>
            <w:r w:rsidRPr="005417B9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SUSU is responsible for providing the booked facilities (The MPS).</w:t>
            </w:r>
          </w:p>
          <w:p w14:paraId="722576F9" w14:textId="77777777" w:rsidR="005417B9" w:rsidRPr="00C00A60" w:rsidRDefault="005417B9" w:rsidP="00C00A60">
            <w:pP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</w:pPr>
          </w:p>
          <w:p w14:paraId="252F9053" w14:textId="77777777" w:rsidR="00161C4F" w:rsidRPr="008412AC" w:rsidRDefault="00161C4F" w:rsidP="008412AC">
            <w:pPr>
              <w:rPr>
                <w:color w:val="FF0000"/>
              </w:rPr>
            </w:pPr>
          </w:p>
          <w:p w14:paraId="2CC07979" w14:textId="77777777" w:rsidR="00161C4F" w:rsidRPr="00B0462D" w:rsidRDefault="00161C4F" w:rsidP="00F13225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B0462D">
              <w:rPr>
                <w:color w:val="FF0000"/>
              </w:rPr>
              <w:t xml:space="preserve">For further information on risk, please visit </w:t>
            </w:r>
            <w:r>
              <w:t xml:space="preserve">- </w:t>
            </w:r>
            <w:hyperlink r:id="rId5" w:history="1">
              <w:r w:rsidRPr="00620B36">
                <w:rPr>
                  <w:rStyle w:val="Hyperlink"/>
                </w:rPr>
                <w:t>https://www.hse.gov.uk/simple-health-safety/risk/index.htm</w:t>
              </w:r>
            </w:hyperlink>
          </w:p>
          <w:p w14:paraId="6F00EF12" w14:textId="77777777" w:rsidR="00161C4F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11E076C2" w14:textId="77777777" w:rsidR="00161C4F" w:rsidRPr="00B0462D" w:rsidRDefault="00161C4F" w:rsidP="00F13225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6B38B5A2" w14:textId="77777777" w:rsidR="00161C4F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799CFACA" w14:textId="77777777" w:rsidR="00161C4F" w:rsidRDefault="00161C4F" w:rsidP="00F1322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164E09A7" w14:textId="77777777" w:rsidR="00161C4F" w:rsidRPr="00D24761" w:rsidRDefault="00161C4F" w:rsidP="00F13225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286D9C1" w14:textId="77777777" w:rsidR="008A34FD" w:rsidRDefault="008A34FD">
      <w:pPr>
        <w:spacing w:after="200" w:line="276" w:lineRule="auto"/>
        <w:rPr>
          <w:rFonts w:ascii="Calibri" w:eastAsia="Calibri" w:hAnsi="Calibri" w:cs="Calibri"/>
        </w:rPr>
      </w:pPr>
    </w:p>
    <w:p w14:paraId="7F27037F" w14:textId="77777777" w:rsidR="008A34FD" w:rsidRDefault="008A34FD">
      <w:pPr>
        <w:spacing w:after="200" w:line="276" w:lineRule="auto"/>
        <w:rPr>
          <w:rFonts w:ascii="Calibri" w:eastAsia="Calibri" w:hAnsi="Calibri" w:cs="Calibri"/>
        </w:rPr>
      </w:pPr>
    </w:p>
    <w:p w14:paraId="16E79CCE" w14:textId="77777777" w:rsidR="008A34FD" w:rsidRDefault="008A34FD">
      <w:pPr>
        <w:spacing w:after="200" w:line="276" w:lineRule="auto"/>
        <w:rPr>
          <w:rFonts w:ascii="Calibri" w:eastAsia="Calibri" w:hAnsi="Calibri" w:cs="Calibri"/>
        </w:rPr>
      </w:pPr>
    </w:p>
    <w:p w14:paraId="4EEEFC9F" w14:textId="77777777" w:rsidR="008A34FD" w:rsidRDefault="008A34FD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GridTable1Light"/>
        <w:tblW w:w="14160" w:type="dxa"/>
        <w:tblLayout w:type="fixed"/>
        <w:tblLook w:val="04A0" w:firstRow="1" w:lastRow="0" w:firstColumn="1" w:lastColumn="0" w:noHBand="0" w:noVBand="1"/>
      </w:tblPr>
      <w:tblGrid>
        <w:gridCol w:w="1555"/>
        <w:gridCol w:w="1564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E22DF1" w14:paraId="25270C2B" w14:textId="77777777" w:rsidTr="00E8488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4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6" w:type="dxa"/>
            <w:gridSpan w:val="11"/>
          </w:tcPr>
          <w:p w14:paraId="64DD9EEE" w14:textId="77777777" w:rsidR="00E22DF1" w:rsidRDefault="00F0231B">
            <w:r>
              <w:rPr>
                <w:rFonts w:ascii="Lucida Sans" w:eastAsia="Lucida Sans" w:hAnsi="Lucida Sans" w:cs="Lucida Sans"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E8488A">
        <w:trPr>
          <w:gridAfter w:val="1"/>
          <w:wAfter w:w="94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  <w:gridSpan w:val="3"/>
          </w:tcPr>
          <w:p w14:paraId="660AA330" w14:textId="77777777" w:rsidR="00E22DF1" w:rsidRDefault="00F0231B">
            <w:r>
              <w:rPr>
                <w:rFonts w:ascii="Lucida Sans" w:eastAsia="Lucida Sans" w:hAnsi="Lucida Sans" w:cs="Lucida Sans"/>
              </w:rPr>
              <w:t>(1) Risk identification</w:t>
            </w:r>
          </w:p>
        </w:tc>
        <w:tc>
          <w:tcPr>
            <w:tcW w:w="4221" w:type="dxa"/>
            <w:gridSpan w:val="4"/>
          </w:tcPr>
          <w:p w14:paraId="412352E9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</w:tcPr>
          <w:p w14:paraId="033092C2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5E56D1">
        <w:trPr>
          <w:gridAfter w:val="1"/>
          <w:wAfter w:w="94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78578C00" w14:textId="77777777" w:rsidR="00E22DF1" w:rsidRDefault="00F0231B">
            <w:r>
              <w:rPr>
                <w:rFonts w:ascii="Lucida Sans" w:eastAsia="Lucida Sans" w:hAnsi="Lucida Sans" w:cs="Lucida Sans"/>
              </w:rPr>
              <w:t>Hazard</w:t>
            </w:r>
          </w:p>
        </w:tc>
        <w:tc>
          <w:tcPr>
            <w:tcW w:w="1564" w:type="dxa"/>
            <w:vMerge w:val="restart"/>
          </w:tcPr>
          <w:p w14:paraId="51A2D6A8" w14:textId="77777777" w:rsidR="00E22DF1" w:rsidRDefault="00F02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2" w:type="dxa"/>
            <w:vMerge w:val="restart"/>
          </w:tcPr>
          <w:p w14:paraId="19BA19AB" w14:textId="77777777" w:rsidR="00E22DF1" w:rsidRDefault="00F02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gridSpan w:val="3"/>
          </w:tcPr>
          <w:p w14:paraId="030F80CE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693" w:type="dxa"/>
          </w:tcPr>
          <w:p w14:paraId="04CD0D86" w14:textId="77777777" w:rsidR="00E22DF1" w:rsidRDefault="00E2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3"/>
          </w:tcPr>
          <w:p w14:paraId="498C7802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</w:tcPr>
          <w:p w14:paraId="2CE4CEFE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F0231B" w14:paraId="4DF37C0E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4" w:type="dxa"/>
            <w:vMerge/>
          </w:tcPr>
          <w:p w14:paraId="23B1598D" w14:textId="77777777" w:rsidR="00E22DF1" w:rsidRDefault="00E22DF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vMerge/>
          </w:tcPr>
          <w:p w14:paraId="65C53D2E" w14:textId="77777777" w:rsidR="00E22DF1" w:rsidRDefault="00E22DF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</w:tcPr>
          <w:p w14:paraId="5AC8E813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</w:tcPr>
          <w:p w14:paraId="687BFCFD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</w:tcPr>
          <w:p w14:paraId="77A558D0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</w:tcPr>
          <w:p w14:paraId="1D4D1AC7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</w:tcPr>
          <w:p w14:paraId="3208F778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</w:tcPr>
          <w:p w14:paraId="1D0A92C2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</w:tcPr>
          <w:p w14:paraId="39ACDFFD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</w:tcPr>
          <w:p w14:paraId="3819B9A3" w14:textId="77777777" w:rsidR="00E22DF1" w:rsidRDefault="00E22DF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7EB" w14:paraId="0C899829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0C7538" w14:textId="77777777" w:rsidR="00A917EB" w:rsidRDefault="00A917EB" w:rsidP="00A917EB">
            <w:r>
              <w:rPr>
                <w:rFonts w:ascii="Calibri" w:hAnsi="Calibri" w:cs="Calibri"/>
                <w:color w:val="000000"/>
              </w:rPr>
              <w:t>Risk of Injury while Dancing</w:t>
            </w:r>
          </w:p>
          <w:p w14:paraId="2D0B2BDF" w14:textId="2B2C6B2D" w:rsidR="00A917EB" w:rsidRDefault="00A917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4" w:type="dxa"/>
          </w:tcPr>
          <w:p w14:paraId="5881A915" w14:textId="2227CAA1" w:rsidR="00A917EB" w:rsidRPr="00AC66E5" w:rsidRDefault="00A917EB" w:rsidP="00A91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rFonts w:cs="Calibri"/>
                <w:color w:val="000000"/>
              </w:rPr>
              <w:t>Twisted or sprained ankle, pulled muscle</w:t>
            </w:r>
            <w:r w:rsidR="003C1ADD" w:rsidRPr="00AC66E5">
              <w:rPr>
                <w:rFonts w:cs="Calibri"/>
                <w:color w:val="000000"/>
              </w:rPr>
              <w:t xml:space="preserve">, tripping, slipping </w:t>
            </w:r>
          </w:p>
          <w:p w14:paraId="209ECB6D" w14:textId="77777777" w:rsidR="00A917EB" w:rsidRPr="00AC66E5" w:rsidRDefault="00A917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tcW w:w="882" w:type="dxa"/>
          </w:tcPr>
          <w:p w14:paraId="06EEDE08" w14:textId="2318EC4B" w:rsidR="00A917EB" w:rsidRPr="00AC66E5" w:rsidRDefault="00A917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Dancers</w:t>
            </w:r>
          </w:p>
        </w:tc>
        <w:tc>
          <w:tcPr>
            <w:tcW w:w="535" w:type="dxa"/>
          </w:tcPr>
          <w:p w14:paraId="14C88CAF" w14:textId="0E2DD0D7" w:rsidR="00A917EB" w:rsidRPr="00AC66E5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6CC9DCC1" w14:textId="0EB1888C" w:rsidR="00A917EB" w:rsidRPr="00AC66E5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567" w:type="dxa"/>
          </w:tcPr>
          <w:p w14:paraId="1726C762" w14:textId="4BD01E6D" w:rsidR="00A917EB" w:rsidRPr="00AC66E5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6</w:t>
            </w:r>
          </w:p>
        </w:tc>
        <w:tc>
          <w:tcPr>
            <w:tcW w:w="2693" w:type="dxa"/>
          </w:tcPr>
          <w:p w14:paraId="6389001E" w14:textId="3188BB7A" w:rsidR="00A917EB" w:rsidRPr="00AC66E5" w:rsidRDefault="00D4476A" w:rsidP="00A917E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66E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Ensure dances using activities room know how to warm up properly and check the floor is clear of obstructions before dancing. </w:t>
            </w:r>
            <w:r w:rsidR="00A917EB" w:rsidRPr="00AC66E5">
              <w:rPr>
                <w:rFonts w:asciiTheme="minorHAnsi" w:hAnsiTheme="minorHAnsi" w:cs="Calibri"/>
                <w:color w:val="000000"/>
                <w:sz w:val="22"/>
                <w:szCs w:val="22"/>
              </w:rPr>
              <w:t>Encourage those not dancing to wear appropriate footwear</w:t>
            </w:r>
            <w:r w:rsidR="003C1ADD" w:rsidRPr="00AC66E5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</w:p>
          <w:p w14:paraId="45BBCA66" w14:textId="5068EAD1" w:rsidR="00A917EB" w:rsidRPr="00AC66E5" w:rsidRDefault="003C1ADD" w:rsidP="00D4476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" w:hAnsiTheme="minorHAnsi" w:cs="Lucida Sans"/>
                <w:sz w:val="22"/>
                <w:szCs w:val="22"/>
              </w:rPr>
            </w:pPr>
            <w:r w:rsidRPr="00AC66E5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 xml:space="preserve">Ensure floor is clean and clear of equipment when dancing. </w:t>
            </w:r>
          </w:p>
        </w:tc>
        <w:tc>
          <w:tcPr>
            <w:tcW w:w="425" w:type="dxa"/>
          </w:tcPr>
          <w:p w14:paraId="5050960D" w14:textId="03C66EBA" w:rsidR="00A917EB" w:rsidRPr="00AC66E5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lastRenderedPageBreak/>
              <w:t>1</w:t>
            </w:r>
          </w:p>
        </w:tc>
        <w:tc>
          <w:tcPr>
            <w:tcW w:w="378" w:type="dxa"/>
          </w:tcPr>
          <w:p w14:paraId="3E99593F" w14:textId="6E928CA4" w:rsidR="00A917EB" w:rsidRPr="00AC66E5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331" w:type="dxa"/>
          </w:tcPr>
          <w:p w14:paraId="1C01AEA4" w14:textId="072A5CD4" w:rsidR="00A917EB" w:rsidRPr="00AC66E5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4804" w:type="dxa"/>
            <w:gridSpan w:val="2"/>
          </w:tcPr>
          <w:p w14:paraId="4095B1EB" w14:textId="77777777" w:rsidR="00A917EB" w:rsidRPr="00AC66E5" w:rsidRDefault="00A917EB" w:rsidP="00A91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rFonts w:cs="Calibri"/>
                <w:color w:val="000000"/>
              </w:rPr>
              <w:t>Risk of injury while dancing is inherent to the activity, and our dancers are taught correct technique to avoid this happening</w:t>
            </w:r>
          </w:p>
          <w:p w14:paraId="4FECF8A0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Seek medical attention from SUSU Reception/venue staff if in need</w:t>
            </w:r>
          </w:p>
          <w:p w14:paraId="510AE419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Contact facilities team via SUSU reception/venue staff</w:t>
            </w:r>
          </w:p>
          <w:p w14:paraId="29DD61FC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Contact emergency services if needed </w:t>
            </w:r>
          </w:p>
          <w:p w14:paraId="07957A83" w14:textId="2D04BE4A" w:rsidR="00A917EB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rFonts w:eastAsia="Calibri" w:cs="Calibri"/>
                <w:color w:val="000000"/>
              </w:rPr>
              <w:lastRenderedPageBreak/>
              <w:t xml:space="preserve">All incidents are to be reported on the as soon as possible ensuring the duty manager/health and safety officer have been informed. Follow </w:t>
            </w:r>
            <w:hyperlink r:id="rId6">
              <w:r w:rsidRPr="00AC66E5">
                <w:rPr>
                  <w:rFonts w:eastAsia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A917EB" w14:paraId="4D5BB2B4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7C9B71" w14:textId="51C3FA57" w:rsidR="00A917EB" w:rsidRDefault="00770B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Risk of slipping</w:t>
            </w:r>
          </w:p>
        </w:tc>
        <w:tc>
          <w:tcPr>
            <w:tcW w:w="1564" w:type="dxa"/>
          </w:tcPr>
          <w:p w14:paraId="3C643C4E" w14:textId="0768B58E" w:rsidR="00A917EB" w:rsidRPr="00AC66E5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Falling, bruises</w:t>
            </w:r>
          </w:p>
        </w:tc>
        <w:tc>
          <w:tcPr>
            <w:tcW w:w="882" w:type="dxa"/>
          </w:tcPr>
          <w:p w14:paraId="6C6A58B8" w14:textId="665E8EC0" w:rsidR="00A917EB" w:rsidRPr="00AC66E5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Dancers</w:t>
            </w:r>
          </w:p>
        </w:tc>
        <w:tc>
          <w:tcPr>
            <w:tcW w:w="535" w:type="dxa"/>
          </w:tcPr>
          <w:p w14:paraId="46DA899F" w14:textId="549737B0" w:rsidR="00A917EB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48DE7F7D" w14:textId="48402FE8" w:rsidR="00A917EB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567" w:type="dxa"/>
          </w:tcPr>
          <w:p w14:paraId="1ACDB960" w14:textId="617AB05F" w:rsidR="00A917EB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4</w:t>
            </w:r>
          </w:p>
        </w:tc>
        <w:tc>
          <w:tcPr>
            <w:tcW w:w="2693" w:type="dxa"/>
          </w:tcPr>
          <w:p w14:paraId="22CC56F2" w14:textId="77777777" w:rsidR="00770BFD" w:rsidRPr="00AC66E5" w:rsidRDefault="00770BFD" w:rsidP="00770BF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6E5">
              <w:rPr>
                <w:rFonts w:asciiTheme="minorHAnsi" w:hAnsiTheme="minorHAnsi"/>
                <w:color w:val="000000"/>
                <w:sz w:val="22"/>
                <w:szCs w:val="22"/>
              </w:rPr>
              <w:t>Dancers to wear appropriate shoes, shoe brushes and water on hand</w:t>
            </w:r>
          </w:p>
          <w:p w14:paraId="197CE37E" w14:textId="78D305B8" w:rsidR="00770BFD" w:rsidRPr="00AC66E5" w:rsidRDefault="00770BFD" w:rsidP="0077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4D5EFB" w14:textId="77777777" w:rsidR="00A917EB" w:rsidRPr="00AC66E5" w:rsidRDefault="00A917EB" w:rsidP="00D44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7041AB7B" w14:textId="1002A578" w:rsidR="00A917EB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225C87E5" w14:textId="5092A264" w:rsidR="00A917EB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331" w:type="dxa"/>
          </w:tcPr>
          <w:p w14:paraId="52D6198F" w14:textId="246CC034" w:rsidR="00A917EB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4804" w:type="dxa"/>
            <w:gridSpan w:val="2"/>
          </w:tcPr>
          <w:p w14:paraId="25A1A02A" w14:textId="062251EC" w:rsidR="00D4476A" w:rsidRPr="00AC66E5" w:rsidRDefault="00D4476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t>Ensure dancers using activities room know where to go get help for medical treatment</w:t>
            </w:r>
          </w:p>
          <w:p w14:paraId="081C3363" w14:textId="77777777" w:rsidR="00A917EB" w:rsidRPr="00AC66E5" w:rsidRDefault="00D4476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t>S</w:t>
            </w:r>
            <w:r w:rsidR="00770BFD" w:rsidRPr="00AC66E5">
              <w:t>eek medical attention if needed</w:t>
            </w:r>
          </w:p>
          <w:p w14:paraId="3CEC080D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Seek medical attention from SUSU Reception/venue staff if in need</w:t>
            </w:r>
          </w:p>
          <w:p w14:paraId="45FD9F35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Contact facilities team via SUSU reception/venue staff</w:t>
            </w:r>
          </w:p>
          <w:p w14:paraId="2DD18ED8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Contact emergency services if needed </w:t>
            </w:r>
          </w:p>
          <w:p w14:paraId="7A9F53B8" w14:textId="5B61BF19" w:rsidR="00D43BB8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rFonts w:eastAsia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7">
              <w:r w:rsidRPr="00AC66E5">
                <w:rPr>
                  <w:rFonts w:eastAsia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770BFD" w14:paraId="0DF15F1E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A022D9" w14:textId="30BA1F59" w:rsidR="00770BFD" w:rsidRDefault="00770B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Dehydration </w:t>
            </w:r>
          </w:p>
        </w:tc>
        <w:tc>
          <w:tcPr>
            <w:tcW w:w="1564" w:type="dxa"/>
          </w:tcPr>
          <w:p w14:paraId="1B65E063" w14:textId="6027E816" w:rsidR="00770BFD" w:rsidRPr="00AC66E5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Headaches, light-headedness</w:t>
            </w:r>
          </w:p>
        </w:tc>
        <w:tc>
          <w:tcPr>
            <w:tcW w:w="882" w:type="dxa"/>
          </w:tcPr>
          <w:p w14:paraId="2E5DEBB1" w14:textId="7574064C" w:rsidR="00770BFD" w:rsidRPr="00AC66E5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dancers</w:t>
            </w:r>
          </w:p>
        </w:tc>
        <w:tc>
          <w:tcPr>
            <w:tcW w:w="535" w:type="dxa"/>
          </w:tcPr>
          <w:p w14:paraId="6427A1D7" w14:textId="7F227E67" w:rsidR="00770BFD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426" w:type="dxa"/>
          </w:tcPr>
          <w:p w14:paraId="5F78AC51" w14:textId="69582BBA" w:rsidR="00770BFD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</w:t>
            </w:r>
          </w:p>
        </w:tc>
        <w:tc>
          <w:tcPr>
            <w:tcW w:w="567" w:type="dxa"/>
          </w:tcPr>
          <w:p w14:paraId="337778E4" w14:textId="76927794" w:rsidR="00770BFD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2693" w:type="dxa"/>
          </w:tcPr>
          <w:p w14:paraId="54C639B2" w14:textId="72300723" w:rsidR="00770BFD" w:rsidRPr="00AC66E5" w:rsidRDefault="00770BFD" w:rsidP="0077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color w:val="000000"/>
              </w:rPr>
              <w:t xml:space="preserve">Dancers to be reminded to bring  water bottles to </w:t>
            </w:r>
            <w:r w:rsidR="00D4476A" w:rsidRPr="00AC66E5">
              <w:rPr>
                <w:color w:val="000000"/>
              </w:rPr>
              <w:t>practice</w:t>
            </w:r>
          </w:p>
          <w:p w14:paraId="09659806" w14:textId="77777777" w:rsidR="00770BFD" w:rsidRPr="00AC66E5" w:rsidRDefault="0077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1985E5D0" w14:textId="5C237CD1" w:rsidR="00770BFD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378" w:type="dxa"/>
          </w:tcPr>
          <w:p w14:paraId="40CE28EA" w14:textId="58EEA355" w:rsidR="00770BFD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</w:t>
            </w:r>
          </w:p>
        </w:tc>
        <w:tc>
          <w:tcPr>
            <w:tcW w:w="331" w:type="dxa"/>
          </w:tcPr>
          <w:p w14:paraId="4004765E" w14:textId="55FCCD31" w:rsidR="00770BFD" w:rsidRPr="00AC66E5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4804" w:type="dxa"/>
            <w:gridSpan w:val="2"/>
          </w:tcPr>
          <w:p w14:paraId="063DDA6E" w14:textId="5C9A3DBA" w:rsidR="00770BFD" w:rsidRPr="00AA6E3D" w:rsidRDefault="00E10847" w:rsidP="00AA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</w:tc>
      </w:tr>
      <w:tr w:rsidR="00770BFD" w14:paraId="009C731F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3520BA" w14:textId="2B29C58A" w:rsidR="00770BFD" w:rsidRDefault="00DB32A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Overcrowding </w:t>
            </w:r>
          </w:p>
        </w:tc>
        <w:tc>
          <w:tcPr>
            <w:tcW w:w="1564" w:type="dxa"/>
          </w:tcPr>
          <w:p w14:paraId="4435665F" w14:textId="663FD57F" w:rsidR="00770BFD" w:rsidRPr="00AC66E5" w:rsidRDefault="00DB32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Physical injury </w:t>
            </w:r>
          </w:p>
        </w:tc>
        <w:tc>
          <w:tcPr>
            <w:tcW w:w="882" w:type="dxa"/>
          </w:tcPr>
          <w:p w14:paraId="4FA52C71" w14:textId="140017FE" w:rsidR="00770BFD" w:rsidRPr="00AC66E5" w:rsidRDefault="00DB32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Dancers </w:t>
            </w:r>
          </w:p>
        </w:tc>
        <w:tc>
          <w:tcPr>
            <w:tcW w:w="535" w:type="dxa"/>
          </w:tcPr>
          <w:p w14:paraId="0EA6D467" w14:textId="62A5323B" w:rsidR="00770BFD" w:rsidRPr="00AC66E5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</w:t>
            </w:r>
          </w:p>
        </w:tc>
        <w:tc>
          <w:tcPr>
            <w:tcW w:w="426" w:type="dxa"/>
          </w:tcPr>
          <w:p w14:paraId="312F35BB" w14:textId="7684DBCB" w:rsidR="00770BFD" w:rsidRPr="00AC66E5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567" w:type="dxa"/>
          </w:tcPr>
          <w:p w14:paraId="7B2D1741" w14:textId="61F0FD32" w:rsidR="00770BFD" w:rsidRPr="00AC66E5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2693" w:type="dxa"/>
          </w:tcPr>
          <w:p w14:paraId="2187C3C0" w14:textId="4C189F75" w:rsidR="00770BFD" w:rsidRDefault="00DB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Ensure to not exceed the capacity for the specified are</w:t>
            </w:r>
            <w:r w:rsidR="00E10847">
              <w:rPr>
                <w:rFonts w:eastAsia="Lucida Sans" w:cs="Lucida Sans"/>
              </w:rPr>
              <w:t>a.</w:t>
            </w:r>
          </w:p>
          <w:p w14:paraId="673191B5" w14:textId="77777777" w:rsidR="00E10847" w:rsidRDefault="00E10847" w:rsidP="00E10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dancers to be careful of space, and not to push/shove.</w:t>
            </w:r>
          </w:p>
          <w:p w14:paraId="0BE20E08" w14:textId="20A1E0B5" w:rsidR="00E10847" w:rsidRPr="00AC66E5" w:rsidRDefault="00E10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7A40EE4B" w14:textId="7D364702" w:rsidR="00770BFD" w:rsidRPr="00AC66E5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2802A597" w14:textId="264F0DF7" w:rsidR="00770BFD" w:rsidRPr="00AC66E5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331" w:type="dxa"/>
          </w:tcPr>
          <w:p w14:paraId="08974C87" w14:textId="41D7887C" w:rsidR="00770BFD" w:rsidRPr="00AC66E5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4804" w:type="dxa"/>
            <w:gridSpan w:val="2"/>
          </w:tcPr>
          <w:p w14:paraId="45CDF476" w14:textId="77777777" w:rsidR="00E10847" w:rsidRDefault="00E10847" w:rsidP="00E10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F5F9323" w14:textId="41673DDB" w:rsidR="00770BFD" w:rsidRPr="00AC66E5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0BFD" w14:paraId="6BB93344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347FDD" w14:textId="03BEDC02" w:rsidR="00770BFD" w:rsidRDefault="003C1AD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Spillages</w:t>
            </w:r>
          </w:p>
        </w:tc>
        <w:tc>
          <w:tcPr>
            <w:tcW w:w="1564" w:type="dxa"/>
          </w:tcPr>
          <w:p w14:paraId="1C1A3175" w14:textId="0A107A93" w:rsidR="00770BFD" w:rsidRPr="00AC66E5" w:rsidRDefault="003C1A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Physical injury </w:t>
            </w:r>
          </w:p>
        </w:tc>
        <w:tc>
          <w:tcPr>
            <w:tcW w:w="882" w:type="dxa"/>
          </w:tcPr>
          <w:p w14:paraId="33E805D5" w14:textId="76538CB4" w:rsidR="00770BFD" w:rsidRPr="00AC66E5" w:rsidRDefault="00D4476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Dancers</w:t>
            </w:r>
          </w:p>
        </w:tc>
        <w:tc>
          <w:tcPr>
            <w:tcW w:w="535" w:type="dxa"/>
          </w:tcPr>
          <w:p w14:paraId="67349C49" w14:textId="2E65F2C7" w:rsidR="00770BFD" w:rsidRPr="00AC66E5" w:rsidRDefault="003C1AD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685C898A" w14:textId="099BDDFB" w:rsidR="00770BFD" w:rsidRPr="00AC66E5" w:rsidRDefault="00D4476A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567" w:type="dxa"/>
          </w:tcPr>
          <w:p w14:paraId="411557FD" w14:textId="3B9F952A" w:rsidR="00770BFD" w:rsidRPr="00AC66E5" w:rsidRDefault="00D4476A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4</w:t>
            </w:r>
          </w:p>
        </w:tc>
        <w:tc>
          <w:tcPr>
            <w:tcW w:w="2693" w:type="dxa"/>
          </w:tcPr>
          <w:p w14:paraId="6ADD4B1E" w14:textId="332E2421" w:rsidR="00770BFD" w:rsidRPr="00AC66E5" w:rsidRDefault="003C1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Calibri" w:cs="Calibri"/>
              </w:rPr>
              <w:t>Check floor is clean before dancing. If any spillage occurs mop it up as soon as possible and warn others to stay clear of the area</w:t>
            </w:r>
          </w:p>
        </w:tc>
        <w:tc>
          <w:tcPr>
            <w:tcW w:w="425" w:type="dxa"/>
          </w:tcPr>
          <w:p w14:paraId="46979F4E" w14:textId="0B719BD1" w:rsidR="00770BFD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41C75245" w14:textId="207368A2" w:rsidR="00770BFD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331" w:type="dxa"/>
          </w:tcPr>
          <w:p w14:paraId="16AC003A" w14:textId="0681E22D" w:rsidR="00770BFD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4804" w:type="dxa"/>
            <w:gridSpan w:val="2"/>
          </w:tcPr>
          <w:p w14:paraId="3B50BB37" w14:textId="232AF0DE" w:rsidR="00D4476A" w:rsidRPr="00AC66E5" w:rsidRDefault="00D4476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t>Ensure dancers using activities room know where to go get help for medical treatment</w:t>
            </w:r>
          </w:p>
          <w:p w14:paraId="42977F62" w14:textId="77777777" w:rsidR="00770BFD" w:rsidRPr="00AC66E5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t>Seek medical attention if required</w:t>
            </w:r>
          </w:p>
          <w:p w14:paraId="48FE9969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Seek medical attention from SUSU Reception/venue staff if in need</w:t>
            </w:r>
          </w:p>
          <w:p w14:paraId="6A501D92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Contact facilities team via SUSU reception/venue staff</w:t>
            </w:r>
          </w:p>
          <w:p w14:paraId="1E8B4E5F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Contact emergency services if needed </w:t>
            </w:r>
          </w:p>
          <w:p w14:paraId="5F917EC5" w14:textId="614A4E4E" w:rsidR="00D43BB8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rFonts w:eastAsia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 w:rsidRPr="00AC66E5">
                <w:rPr>
                  <w:rFonts w:eastAsia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DB32A4" w14:paraId="31BDD9C4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A3B9E5" w14:textId="5B2D7525" w:rsidR="00DB32A4" w:rsidRDefault="00131B9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Electrical equipment (speaker)</w:t>
            </w:r>
          </w:p>
        </w:tc>
        <w:tc>
          <w:tcPr>
            <w:tcW w:w="1564" w:type="dxa"/>
          </w:tcPr>
          <w:p w14:paraId="711F60A1" w14:textId="01B87301" w:rsidR="00DB32A4" w:rsidRPr="00AC66E5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Physical injury </w:t>
            </w:r>
          </w:p>
        </w:tc>
        <w:tc>
          <w:tcPr>
            <w:tcW w:w="882" w:type="dxa"/>
          </w:tcPr>
          <w:p w14:paraId="5BCAE38B" w14:textId="5B707FC8" w:rsidR="00DB32A4" w:rsidRPr="00AC66E5" w:rsidRDefault="00D4476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dancers</w:t>
            </w:r>
          </w:p>
        </w:tc>
        <w:tc>
          <w:tcPr>
            <w:tcW w:w="535" w:type="dxa"/>
          </w:tcPr>
          <w:p w14:paraId="11882A6F" w14:textId="2EEE7E3F" w:rsidR="00131B90" w:rsidRPr="00AC66E5" w:rsidRDefault="00131B90" w:rsidP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2FD09D1F" w14:textId="2B51719D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567" w:type="dxa"/>
          </w:tcPr>
          <w:p w14:paraId="71287BF6" w14:textId="6E804DCD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6</w:t>
            </w:r>
          </w:p>
        </w:tc>
        <w:tc>
          <w:tcPr>
            <w:tcW w:w="2693" w:type="dxa"/>
          </w:tcPr>
          <w:p w14:paraId="39287412" w14:textId="5166A4AE" w:rsidR="00DB32A4" w:rsidRPr="00AC66E5" w:rsidRDefault="00131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Ensure speaker is maintained and electrical cable is not damaged. Make sure speaker is not plugged in to an area where dancing will take place to avoid tripping.</w:t>
            </w:r>
          </w:p>
        </w:tc>
        <w:tc>
          <w:tcPr>
            <w:tcW w:w="425" w:type="dxa"/>
          </w:tcPr>
          <w:p w14:paraId="5FF99900" w14:textId="3FCE8B39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056F7344" w14:textId="71BFF05B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331" w:type="dxa"/>
          </w:tcPr>
          <w:p w14:paraId="1FA59826" w14:textId="6B74CD6A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4804" w:type="dxa"/>
            <w:gridSpan w:val="2"/>
          </w:tcPr>
          <w:p w14:paraId="789B7888" w14:textId="12A78603" w:rsidR="00D4476A" w:rsidRPr="00AC66E5" w:rsidRDefault="00D4476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t>Ensure dancers using</w:t>
            </w:r>
            <w:r w:rsidR="00367E9F">
              <w:t xml:space="preserve"> the space</w:t>
            </w:r>
            <w:r w:rsidRPr="00AC66E5">
              <w:t xml:space="preserve"> know </w:t>
            </w:r>
            <w:r w:rsidR="00367E9F">
              <w:t>where reception is to request help.</w:t>
            </w:r>
          </w:p>
          <w:p w14:paraId="73279862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Seek medical attention from SUSU Reception/venue staff if in need</w:t>
            </w:r>
          </w:p>
          <w:p w14:paraId="510DE2EF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Contact facilities team via SUSU reception/venue staff</w:t>
            </w:r>
          </w:p>
          <w:p w14:paraId="1CC7C411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Contact emergency services if needed </w:t>
            </w:r>
          </w:p>
          <w:p w14:paraId="2ECAB63C" w14:textId="36B98077" w:rsidR="00D43BB8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rFonts w:eastAsia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 w:rsidRPr="00AC66E5">
                <w:rPr>
                  <w:rFonts w:eastAsia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DB32A4" w14:paraId="55DB7ED3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F45BB7" w14:textId="63401F58" w:rsidR="00DB32A4" w:rsidRDefault="00131B9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Fire</w:t>
            </w:r>
          </w:p>
        </w:tc>
        <w:tc>
          <w:tcPr>
            <w:tcW w:w="1564" w:type="dxa"/>
          </w:tcPr>
          <w:p w14:paraId="5E6F5FBC" w14:textId="175CDD10" w:rsidR="00DB32A4" w:rsidRPr="00AC66E5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Physical injury, death </w:t>
            </w:r>
          </w:p>
        </w:tc>
        <w:tc>
          <w:tcPr>
            <w:tcW w:w="882" w:type="dxa"/>
          </w:tcPr>
          <w:p w14:paraId="71B88A7B" w14:textId="4A050831" w:rsidR="00DB32A4" w:rsidRPr="00AC66E5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Dancers, </w:t>
            </w:r>
            <w:r w:rsidRPr="00AC66E5">
              <w:rPr>
                <w:rFonts w:eastAsia="Calibri" w:cs="Calibri"/>
              </w:rPr>
              <w:lastRenderedPageBreak/>
              <w:t>teachers</w:t>
            </w:r>
          </w:p>
        </w:tc>
        <w:tc>
          <w:tcPr>
            <w:tcW w:w="535" w:type="dxa"/>
          </w:tcPr>
          <w:p w14:paraId="4FA5930F" w14:textId="6099741F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lastRenderedPageBreak/>
              <w:t>2</w:t>
            </w:r>
          </w:p>
        </w:tc>
        <w:tc>
          <w:tcPr>
            <w:tcW w:w="426" w:type="dxa"/>
          </w:tcPr>
          <w:p w14:paraId="1E078263" w14:textId="3E180B2E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5</w:t>
            </w:r>
          </w:p>
        </w:tc>
        <w:tc>
          <w:tcPr>
            <w:tcW w:w="567" w:type="dxa"/>
          </w:tcPr>
          <w:p w14:paraId="2121E4F0" w14:textId="13F4EDBF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10</w:t>
            </w:r>
          </w:p>
        </w:tc>
        <w:tc>
          <w:tcPr>
            <w:tcW w:w="2693" w:type="dxa"/>
          </w:tcPr>
          <w:p w14:paraId="22BF6234" w14:textId="77777777" w:rsidR="00131B90" w:rsidRPr="00AC66E5" w:rsidRDefault="00131B90" w:rsidP="00131B90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6E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All exits and signs to be checked and kept clear. On site written fire procedure and an announcement </w:t>
            </w:r>
            <w:r w:rsidRPr="00AC66E5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indicating this procedure. Extinguishers identified and checked and all committee members briefed on the evacuation procedures.  </w:t>
            </w:r>
          </w:p>
          <w:p w14:paraId="2327384A" w14:textId="77777777" w:rsidR="00131B90" w:rsidRPr="00AC66E5" w:rsidRDefault="00131B90" w:rsidP="00131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87DEA" w14:textId="77777777" w:rsidR="00DB32A4" w:rsidRPr="00AC66E5" w:rsidRDefault="00DB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59E352B9" w14:textId="7AF94D2C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lastRenderedPageBreak/>
              <w:t>1</w:t>
            </w:r>
          </w:p>
        </w:tc>
        <w:tc>
          <w:tcPr>
            <w:tcW w:w="378" w:type="dxa"/>
          </w:tcPr>
          <w:p w14:paraId="00E95F73" w14:textId="49127FF4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331" w:type="dxa"/>
          </w:tcPr>
          <w:p w14:paraId="13FF62E5" w14:textId="65C38DED" w:rsidR="00DB32A4" w:rsidRPr="00AC66E5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4804" w:type="dxa"/>
            <w:gridSpan w:val="2"/>
          </w:tcPr>
          <w:p w14:paraId="16550644" w14:textId="77777777" w:rsidR="00D43BB8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t>Seek medical attention if required</w:t>
            </w:r>
          </w:p>
          <w:p w14:paraId="56DE1014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lastRenderedPageBreak/>
              <w:t>All incidents are to be reported as soon as possible ensuring the duty manager/health and safety officer have been informed.</w:t>
            </w:r>
          </w:p>
          <w:p w14:paraId="201BC402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  <w:p w14:paraId="643B340D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Call emergency services and University Security: </w:t>
            </w:r>
          </w:p>
          <w:p w14:paraId="4E48C0D2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Emergency contact number for Campus Security: </w:t>
            </w:r>
          </w:p>
          <w:p w14:paraId="581A19EB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Tel: +44 (0)23 8059 3311</w:t>
            </w:r>
          </w:p>
          <w:p w14:paraId="4781B3CC" w14:textId="7C614035" w:rsidR="00DB32A4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rFonts w:eastAsia="Calibri" w:cs="Calibri"/>
              </w:rPr>
              <w:t>(Ext:3311).</w:t>
            </w:r>
          </w:p>
        </w:tc>
      </w:tr>
      <w:tr w:rsidR="00131B90" w14:paraId="2BA89992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568911" w14:textId="35E93CC8" w:rsidR="00131B90" w:rsidRDefault="002E3D8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Medical emergency </w:t>
            </w:r>
          </w:p>
        </w:tc>
        <w:tc>
          <w:tcPr>
            <w:tcW w:w="1564" w:type="dxa"/>
          </w:tcPr>
          <w:p w14:paraId="66D542B1" w14:textId="51C3BB88" w:rsidR="00131B90" w:rsidRPr="00AC66E5" w:rsidRDefault="002E3D8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Physical injury, death </w:t>
            </w:r>
          </w:p>
        </w:tc>
        <w:tc>
          <w:tcPr>
            <w:tcW w:w="882" w:type="dxa"/>
          </w:tcPr>
          <w:p w14:paraId="1E6C6143" w14:textId="1E46C268" w:rsidR="00131B90" w:rsidRPr="00AC66E5" w:rsidRDefault="002E3D8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Dancers, teachers</w:t>
            </w:r>
          </w:p>
        </w:tc>
        <w:tc>
          <w:tcPr>
            <w:tcW w:w="535" w:type="dxa"/>
          </w:tcPr>
          <w:p w14:paraId="3EDBFC77" w14:textId="1B9CC655" w:rsidR="00131B90" w:rsidRPr="00AC66E5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187132C1" w14:textId="68716758" w:rsidR="00131B90" w:rsidRPr="00AC66E5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5</w:t>
            </w:r>
          </w:p>
        </w:tc>
        <w:tc>
          <w:tcPr>
            <w:tcW w:w="567" w:type="dxa"/>
          </w:tcPr>
          <w:p w14:paraId="49B4E191" w14:textId="369041AB" w:rsidR="00131B90" w:rsidRPr="00AC66E5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10</w:t>
            </w:r>
          </w:p>
        </w:tc>
        <w:tc>
          <w:tcPr>
            <w:tcW w:w="2693" w:type="dxa"/>
          </w:tcPr>
          <w:p w14:paraId="53E591B6" w14:textId="337BD25F" w:rsidR="002E3D83" w:rsidRPr="00AC66E5" w:rsidRDefault="002E3D83" w:rsidP="002E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color w:val="000000"/>
              </w:rPr>
              <w:t xml:space="preserve">Contact reception immediately to get first aid help. Medical details of members known. First aid boxes available. </w:t>
            </w:r>
          </w:p>
          <w:p w14:paraId="3B3E4E25" w14:textId="77777777" w:rsidR="00131B90" w:rsidRPr="00AC66E5" w:rsidRDefault="00131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6048AC71" w14:textId="30424B5F" w:rsidR="00131B90" w:rsidRPr="00AC66E5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5F0C646F" w14:textId="7A525293" w:rsidR="00131B90" w:rsidRPr="00AC66E5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331" w:type="dxa"/>
          </w:tcPr>
          <w:p w14:paraId="7975DA0D" w14:textId="4336D427" w:rsidR="00131B90" w:rsidRPr="00AC66E5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2</w:t>
            </w:r>
          </w:p>
        </w:tc>
        <w:tc>
          <w:tcPr>
            <w:tcW w:w="4804" w:type="dxa"/>
            <w:gridSpan w:val="2"/>
          </w:tcPr>
          <w:p w14:paraId="6AA8D108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Seek medical attention from SUSU Reception/venue staff if in need</w:t>
            </w:r>
          </w:p>
          <w:p w14:paraId="696822CE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Contact facilities team via SUSU reception/venue staff</w:t>
            </w:r>
          </w:p>
          <w:p w14:paraId="5B0C1F30" w14:textId="77777777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Contact emergency services if needed </w:t>
            </w:r>
          </w:p>
          <w:p w14:paraId="393B1BDC" w14:textId="7B1552EB" w:rsidR="00131B90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6E5">
              <w:rPr>
                <w:rFonts w:eastAsia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 w:rsidRPr="00AC66E5">
                <w:rPr>
                  <w:rFonts w:eastAsia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D43BB8" w:rsidRPr="004F118D" w14:paraId="3A43BF18" w14:textId="77777777" w:rsidTr="005E5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4883CE" w14:textId="77777777" w:rsidR="00D43BB8" w:rsidRPr="00D43BB8" w:rsidRDefault="00D43BB8" w:rsidP="006258F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D43BB8">
              <w:rPr>
                <w:rFonts w:ascii="Calibri" w:eastAsia="Calibri" w:hAnsi="Calibri" w:cs="Calibri"/>
              </w:rPr>
              <w:t xml:space="preserve">COVID-19 </w:t>
            </w:r>
          </w:p>
        </w:tc>
        <w:tc>
          <w:tcPr>
            <w:tcW w:w="1564" w:type="dxa"/>
          </w:tcPr>
          <w:p w14:paraId="41F55452" w14:textId="77777777" w:rsidR="00D43BB8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>Spread of COVID-19, especially to more vulnerable individuals</w:t>
            </w:r>
          </w:p>
        </w:tc>
        <w:tc>
          <w:tcPr>
            <w:tcW w:w="882" w:type="dxa"/>
          </w:tcPr>
          <w:p w14:paraId="7BB0A97F" w14:textId="77777777" w:rsidR="00D43BB8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AC66E5">
              <w:rPr>
                <w:rFonts w:eastAsia="Calibri" w:cs="Calibri"/>
              </w:rPr>
              <w:t xml:space="preserve">All attendees </w:t>
            </w:r>
          </w:p>
        </w:tc>
        <w:tc>
          <w:tcPr>
            <w:tcW w:w="535" w:type="dxa"/>
          </w:tcPr>
          <w:p w14:paraId="436379ED" w14:textId="77777777" w:rsidR="00D43BB8" w:rsidRPr="00AC66E5" w:rsidRDefault="00D43BB8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426" w:type="dxa"/>
          </w:tcPr>
          <w:p w14:paraId="5A495EA0" w14:textId="77777777" w:rsidR="00D43BB8" w:rsidRPr="00AC66E5" w:rsidRDefault="00D43BB8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567" w:type="dxa"/>
          </w:tcPr>
          <w:p w14:paraId="4BBFFEAF" w14:textId="77777777" w:rsidR="00D43BB8" w:rsidRPr="00AC66E5" w:rsidRDefault="00D43BB8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9</w:t>
            </w:r>
          </w:p>
        </w:tc>
        <w:tc>
          <w:tcPr>
            <w:tcW w:w="2693" w:type="dxa"/>
          </w:tcPr>
          <w:p w14:paraId="1F9A6242" w14:textId="14E35840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C66E5">
              <w:rPr>
                <w:color w:val="000000"/>
              </w:rPr>
              <w:t>Ask students that are ill or testing positive to not attend practice.</w:t>
            </w:r>
          </w:p>
          <w:p w14:paraId="00B839EC" w14:textId="6068C2B8" w:rsidR="00D43BB8" w:rsidRPr="00AC66E5" w:rsidRDefault="00D43BB8" w:rsidP="00D4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C66E5">
              <w:rPr>
                <w:color w:val="000000"/>
              </w:rPr>
              <w:t>Request students that test positive after attending a practice session to inform someone on committee so we can inform other students that have attended the same session</w:t>
            </w:r>
          </w:p>
        </w:tc>
        <w:tc>
          <w:tcPr>
            <w:tcW w:w="425" w:type="dxa"/>
          </w:tcPr>
          <w:p w14:paraId="3692D233" w14:textId="77777777" w:rsidR="00D43BB8" w:rsidRPr="00AC66E5" w:rsidRDefault="00D43BB8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3996C299" w14:textId="77777777" w:rsidR="00D43BB8" w:rsidRPr="00AC66E5" w:rsidRDefault="00D43BB8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331" w:type="dxa"/>
          </w:tcPr>
          <w:p w14:paraId="67B4453E" w14:textId="77777777" w:rsidR="00D43BB8" w:rsidRPr="00AC66E5" w:rsidRDefault="00D43BB8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AC66E5">
              <w:rPr>
                <w:rFonts w:eastAsia="Lucida Sans" w:cs="Lucida Sans"/>
              </w:rPr>
              <w:t>3</w:t>
            </w:r>
          </w:p>
        </w:tc>
        <w:tc>
          <w:tcPr>
            <w:tcW w:w="4804" w:type="dxa"/>
            <w:gridSpan w:val="2"/>
          </w:tcPr>
          <w:p w14:paraId="09D13750" w14:textId="77777777" w:rsidR="00D43BB8" w:rsidRPr="00AC66E5" w:rsidRDefault="00D43BB8" w:rsidP="00D43BB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831"/>
        <w:gridCol w:w="915"/>
        <w:gridCol w:w="763"/>
        <w:gridCol w:w="1363"/>
        <w:gridCol w:w="1803"/>
        <w:gridCol w:w="2308"/>
        <w:gridCol w:w="2187"/>
      </w:tblGrid>
      <w:tr w:rsidR="00E22DF1" w14:paraId="3A13C3EE" w14:textId="77777777" w:rsidTr="005E56D1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lastRenderedPageBreak/>
              <w:t>PART B – Action Plan</w:t>
            </w:r>
          </w:p>
        </w:tc>
      </w:tr>
      <w:tr w:rsidR="00E22DF1" w14:paraId="5A1C7504" w14:textId="77777777" w:rsidTr="005E56D1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101525" w14:paraId="2252479C" w14:textId="77777777" w:rsidTr="005E56D1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101525" w14:paraId="77185195" w14:textId="77777777" w:rsidTr="005E56D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6E98" w14:textId="527E0D28" w:rsidR="00E22DF1" w:rsidRDefault="00DB32A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B13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C1E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967E" w14:textId="2FDF0E14" w:rsidR="00E22DF1" w:rsidRDefault="00C13C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101525">
              <w:rPr>
                <w:rFonts w:ascii="Calibri" w:eastAsia="Calibri" w:hAnsi="Calibri" w:cs="Calibri"/>
              </w:rPr>
              <w:t>/09/202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3491F" w14:textId="762DFF8D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12F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1525" w14:paraId="37003CC4" w14:textId="77777777" w:rsidTr="005E56D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BD82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22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014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4FC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A5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1525" w14:paraId="419B1277" w14:textId="77777777" w:rsidTr="005E56D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1525" w14:paraId="004D7662" w14:textId="77777777" w:rsidTr="005E56D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1525" w14:paraId="1E4780B9" w14:textId="77777777" w:rsidTr="005E56D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1525" w14:paraId="29F4B662" w14:textId="77777777" w:rsidTr="005E56D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642F294E" w14:textId="77777777" w:rsidTr="005E56D1">
        <w:trPr>
          <w:cantSplit/>
          <w:trHeight w:val="1"/>
        </w:trPr>
        <w:tc>
          <w:tcPr>
            <w:tcW w:w="7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1EA1D" w14:textId="628DA997" w:rsidR="00E22DF1" w:rsidRDefault="002E3D83" w:rsidP="002E3D83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Committee role: Vice President </w:t>
            </w:r>
          </w:p>
        </w:tc>
        <w:tc>
          <w:tcPr>
            <w:tcW w:w="6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64E7EB37" w:rsidR="00E22DF1" w:rsidRDefault="002E3D83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Committee Role: President</w:t>
            </w:r>
          </w:p>
        </w:tc>
      </w:tr>
      <w:tr w:rsidR="00E22DF1" w14:paraId="0477BC5B" w14:textId="77777777" w:rsidTr="005E56D1">
        <w:trPr>
          <w:cantSplit/>
        </w:trPr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166EC71D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2E3D83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817672">
              <w:rPr>
                <w:rFonts w:ascii="Lucida Sans" w:eastAsia="Lucida Sans" w:hAnsi="Lucida Sans" w:cs="Lucida Sans"/>
                <w:color w:val="000000"/>
              </w:rPr>
              <w:t>Amber Currid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4C05B576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2E3D83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D33146">
              <w:rPr>
                <w:rFonts w:ascii="Lucida Sans" w:eastAsia="Lucida Sans" w:hAnsi="Lucida Sans" w:cs="Lucida Sans"/>
                <w:color w:val="000000"/>
              </w:rPr>
              <w:t>22/09/24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71D93625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A240A5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5E56D1">
              <w:rPr>
                <w:rFonts w:ascii="Lucida Sans" w:eastAsia="Lucida Sans" w:hAnsi="Lucida Sans" w:cs="Lucida Sans"/>
                <w:color w:val="000000"/>
              </w:rPr>
              <w:t>Joseph Seymour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3B7D9D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2E3D83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5E56D1">
              <w:rPr>
                <w:rFonts w:ascii="Lucida Sans" w:eastAsia="Lucida Sans" w:hAnsi="Lucida Sans" w:cs="Lucida Sans"/>
                <w:color w:val="000000"/>
              </w:rPr>
              <w:t>22/09/24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4DAF37F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EBBFE3B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D14EA45" w14:textId="77777777" w:rsidR="00E22DF1" w:rsidRDefault="00F0231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66C508B" w14:textId="77777777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E22DF1" w14:paraId="4A87167C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68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7B809E72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>
        <w:trPr>
          <w:gridAfter w:val="3"/>
          <w:wAfter w:w="11389" w:type="dxa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0EF96C5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1BD770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C8B4CD0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70E8D2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44AA10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3E0FA34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8F743D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0F35F2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539674B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E07B17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8303C8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D8E20FE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0947AF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B3EA65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D7FD8B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CAA4D4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B4950"/>
    <w:multiLevelType w:val="multilevel"/>
    <w:tmpl w:val="95FE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2527849">
    <w:abstractNumId w:val="4"/>
  </w:num>
  <w:num w:numId="2" w16cid:durableId="1160849624">
    <w:abstractNumId w:val="46"/>
  </w:num>
  <w:num w:numId="3" w16cid:durableId="800608057">
    <w:abstractNumId w:val="2"/>
  </w:num>
  <w:num w:numId="4" w16cid:durableId="1336304926">
    <w:abstractNumId w:val="22"/>
  </w:num>
  <w:num w:numId="5" w16cid:durableId="1045763256">
    <w:abstractNumId w:val="53"/>
  </w:num>
  <w:num w:numId="6" w16cid:durableId="1369263310">
    <w:abstractNumId w:val="11"/>
  </w:num>
  <w:num w:numId="7" w16cid:durableId="1578594109">
    <w:abstractNumId w:val="62"/>
  </w:num>
  <w:num w:numId="8" w16cid:durableId="659427215">
    <w:abstractNumId w:val="19"/>
  </w:num>
  <w:num w:numId="9" w16cid:durableId="958411173">
    <w:abstractNumId w:val="58"/>
  </w:num>
  <w:num w:numId="10" w16cid:durableId="1659185506">
    <w:abstractNumId w:val="43"/>
  </w:num>
  <w:num w:numId="11" w16cid:durableId="1843471534">
    <w:abstractNumId w:val="61"/>
  </w:num>
  <w:num w:numId="12" w16cid:durableId="117724377">
    <w:abstractNumId w:val="38"/>
  </w:num>
  <w:num w:numId="13" w16cid:durableId="1533418792">
    <w:abstractNumId w:val="60"/>
  </w:num>
  <w:num w:numId="14" w16cid:durableId="99763984">
    <w:abstractNumId w:val="23"/>
  </w:num>
  <w:num w:numId="15" w16cid:durableId="1426881729">
    <w:abstractNumId w:val="35"/>
  </w:num>
  <w:num w:numId="16" w16cid:durableId="1180241187">
    <w:abstractNumId w:val="54"/>
  </w:num>
  <w:num w:numId="17" w16cid:durableId="324432504">
    <w:abstractNumId w:val="33"/>
  </w:num>
  <w:num w:numId="18" w16cid:durableId="377901342">
    <w:abstractNumId w:val="8"/>
  </w:num>
  <w:num w:numId="19" w16cid:durableId="1853765227">
    <w:abstractNumId w:val="14"/>
  </w:num>
  <w:num w:numId="20" w16cid:durableId="1614283817">
    <w:abstractNumId w:val="7"/>
  </w:num>
  <w:num w:numId="21" w16cid:durableId="1234388019">
    <w:abstractNumId w:val="15"/>
  </w:num>
  <w:num w:numId="22" w16cid:durableId="1543247482">
    <w:abstractNumId w:val="34"/>
  </w:num>
  <w:num w:numId="23" w16cid:durableId="1850561359">
    <w:abstractNumId w:val="47"/>
  </w:num>
  <w:num w:numId="24" w16cid:durableId="51972987">
    <w:abstractNumId w:val="17"/>
  </w:num>
  <w:num w:numId="25" w16cid:durableId="2138986517">
    <w:abstractNumId w:val="16"/>
  </w:num>
  <w:num w:numId="26" w16cid:durableId="571889395">
    <w:abstractNumId w:val="10"/>
  </w:num>
  <w:num w:numId="27" w16cid:durableId="923337181">
    <w:abstractNumId w:val="32"/>
  </w:num>
  <w:num w:numId="28" w16cid:durableId="1270316531">
    <w:abstractNumId w:val="12"/>
  </w:num>
  <w:num w:numId="29" w16cid:durableId="307830370">
    <w:abstractNumId w:val="9"/>
  </w:num>
  <w:num w:numId="30" w16cid:durableId="1887253662">
    <w:abstractNumId w:val="45"/>
  </w:num>
  <w:num w:numId="31" w16cid:durableId="1015226575">
    <w:abstractNumId w:val="65"/>
  </w:num>
  <w:num w:numId="32" w16cid:durableId="1326200648">
    <w:abstractNumId w:val="5"/>
  </w:num>
  <w:num w:numId="33" w16cid:durableId="1602563483">
    <w:abstractNumId w:val="6"/>
  </w:num>
  <w:num w:numId="34" w16cid:durableId="1323000899">
    <w:abstractNumId w:val="52"/>
  </w:num>
  <w:num w:numId="35" w16cid:durableId="1744765189">
    <w:abstractNumId w:val="36"/>
  </w:num>
  <w:num w:numId="36" w16cid:durableId="73164489">
    <w:abstractNumId w:val="40"/>
  </w:num>
  <w:num w:numId="37" w16cid:durableId="1447851864">
    <w:abstractNumId w:val="48"/>
  </w:num>
  <w:num w:numId="38" w16cid:durableId="755857450">
    <w:abstractNumId w:val="27"/>
  </w:num>
  <w:num w:numId="39" w16cid:durableId="1633098181">
    <w:abstractNumId w:val="51"/>
  </w:num>
  <w:num w:numId="40" w16cid:durableId="451479846">
    <w:abstractNumId w:val="21"/>
  </w:num>
  <w:num w:numId="41" w16cid:durableId="1520466605">
    <w:abstractNumId w:val="30"/>
  </w:num>
  <w:num w:numId="42" w16cid:durableId="22560090">
    <w:abstractNumId w:val="50"/>
  </w:num>
  <w:num w:numId="43" w16cid:durableId="1158572676">
    <w:abstractNumId w:val="64"/>
  </w:num>
  <w:num w:numId="44" w16cid:durableId="1211377688">
    <w:abstractNumId w:val="55"/>
  </w:num>
  <w:num w:numId="45" w16cid:durableId="215746019">
    <w:abstractNumId w:val="37"/>
  </w:num>
  <w:num w:numId="46" w16cid:durableId="1763337998">
    <w:abstractNumId w:val="0"/>
  </w:num>
  <w:num w:numId="47" w16cid:durableId="291251077">
    <w:abstractNumId w:val="3"/>
  </w:num>
  <w:num w:numId="48" w16cid:durableId="1830635776">
    <w:abstractNumId w:val="24"/>
  </w:num>
  <w:num w:numId="49" w16cid:durableId="175462395">
    <w:abstractNumId w:val="57"/>
  </w:num>
  <w:num w:numId="50" w16cid:durableId="1557935466">
    <w:abstractNumId w:val="20"/>
  </w:num>
  <w:num w:numId="51" w16cid:durableId="1024134169">
    <w:abstractNumId w:val="49"/>
  </w:num>
  <w:num w:numId="52" w16cid:durableId="100029842">
    <w:abstractNumId w:val="26"/>
  </w:num>
  <w:num w:numId="53" w16cid:durableId="260916452">
    <w:abstractNumId w:val="44"/>
  </w:num>
  <w:num w:numId="54" w16cid:durableId="1358039255">
    <w:abstractNumId w:val="28"/>
  </w:num>
  <w:num w:numId="55" w16cid:durableId="2133672001">
    <w:abstractNumId w:val="42"/>
  </w:num>
  <w:num w:numId="56" w16cid:durableId="1267078035">
    <w:abstractNumId w:val="31"/>
  </w:num>
  <w:num w:numId="57" w16cid:durableId="1099256661">
    <w:abstractNumId w:val="18"/>
  </w:num>
  <w:num w:numId="58" w16cid:durableId="1169633414">
    <w:abstractNumId w:val="63"/>
  </w:num>
  <w:num w:numId="59" w16cid:durableId="602809326">
    <w:abstractNumId w:val="29"/>
  </w:num>
  <w:num w:numId="60" w16cid:durableId="1169370012">
    <w:abstractNumId w:val="25"/>
  </w:num>
  <w:num w:numId="61" w16cid:durableId="10617672">
    <w:abstractNumId w:val="13"/>
  </w:num>
  <w:num w:numId="62" w16cid:durableId="1206991274">
    <w:abstractNumId w:val="39"/>
  </w:num>
  <w:num w:numId="63" w16cid:durableId="1358462182">
    <w:abstractNumId w:val="41"/>
  </w:num>
  <w:num w:numId="64" w16cid:durableId="1048140785">
    <w:abstractNumId w:val="59"/>
  </w:num>
  <w:num w:numId="65" w16cid:durableId="1484271633">
    <w:abstractNumId w:val="56"/>
  </w:num>
  <w:num w:numId="66" w16cid:durableId="174273556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21BA"/>
    <w:rsid w:val="00024E2B"/>
    <w:rsid w:val="00101525"/>
    <w:rsid w:val="00131B90"/>
    <w:rsid w:val="00161C4F"/>
    <w:rsid w:val="001E3BC1"/>
    <w:rsid w:val="00270D85"/>
    <w:rsid w:val="002B2A4E"/>
    <w:rsid w:val="002E3D83"/>
    <w:rsid w:val="003675B3"/>
    <w:rsid w:val="00367E9F"/>
    <w:rsid w:val="003C1ADD"/>
    <w:rsid w:val="00514470"/>
    <w:rsid w:val="005417B9"/>
    <w:rsid w:val="00554083"/>
    <w:rsid w:val="005A2EE4"/>
    <w:rsid w:val="005E56D1"/>
    <w:rsid w:val="005F0B99"/>
    <w:rsid w:val="00601C73"/>
    <w:rsid w:val="006634D6"/>
    <w:rsid w:val="00717EB0"/>
    <w:rsid w:val="00755AA2"/>
    <w:rsid w:val="00770BFD"/>
    <w:rsid w:val="00775530"/>
    <w:rsid w:val="007961FD"/>
    <w:rsid w:val="00817672"/>
    <w:rsid w:val="008412AC"/>
    <w:rsid w:val="008A34FD"/>
    <w:rsid w:val="008C6DE8"/>
    <w:rsid w:val="00997C93"/>
    <w:rsid w:val="009E4E10"/>
    <w:rsid w:val="00A240A5"/>
    <w:rsid w:val="00A917EB"/>
    <w:rsid w:val="00AA6E3D"/>
    <w:rsid w:val="00AC66E5"/>
    <w:rsid w:val="00B82CFD"/>
    <w:rsid w:val="00BA4AEB"/>
    <w:rsid w:val="00BE1978"/>
    <w:rsid w:val="00C00A60"/>
    <w:rsid w:val="00C13CE8"/>
    <w:rsid w:val="00C41589"/>
    <w:rsid w:val="00D33146"/>
    <w:rsid w:val="00D43BB8"/>
    <w:rsid w:val="00D4476A"/>
    <w:rsid w:val="00D44A18"/>
    <w:rsid w:val="00DB32A4"/>
    <w:rsid w:val="00E10847"/>
    <w:rsid w:val="00E22DF1"/>
    <w:rsid w:val="00E72BD9"/>
    <w:rsid w:val="00E8488A"/>
    <w:rsid w:val="00E97D19"/>
    <w:rsid w:val="00EE5981"/>
    <w:rsid w:val="00F0231B"/>
    <w:rsid w:val="00F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BB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161C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1C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Hyperlink">
    <w:name w:val="Hyperlink"/>
    <w:basedOn w:val="DefaultParagraphFont"/>
    <w:uiPriority w:val="99"/>
    <w:unhideWhenUsed/>
    <w:rsid w:val="00161C4F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E848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se.gov.uk/simple-health-safety/risk/index.htm" TargetMode="Externa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Currid (ac16g22)</cp:lastModifiedBy>
  <cp:revision>3</cp:revision>
  <dcterms:created xsi:type="dcterms:W3CDTF">2024-09-22T12:39:00Z</dcterms:created>
  <dcterms:modified xsi:type="dcterms:W3CDTF">2024-09-22T12:40:00Z</dcterms:modified>
</cp:coreProperties>
</file>