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325FC8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325FC8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325FC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4446DB" w:rsidRPr="00325FC8" w14:paraId="08CC9466" w14:textId="77777777" w:rsidTr="007A5338">
        <w:trPr>
          <w:trHeight w:val="338"/>
        </w:trPr>
        <w:tc>
          <w:tcPr>
            <w:tcW w:w="1156" w:type="pct"/>
            <w:shd w:val="clear" w:color="auto" w:fill="auto"/>
          </w:tcPr>
          <w:p w14:paraId="32689DAC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325FC8"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72759863" w14:textId="66539D86" w:rsidR="004446DB" w:rsidRPr="00325FC8" w:rsidRDefault="002A1B31" w:rsidP="00E22559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BUCS Tournament 2024 – Nottingham </w:t>
            </w:r>
          </w:p>
        </w:tc>
        <w:tc>
          <w:tcPr>
            <w:tcW w:w="319" w:type="pct"/>
            <w:shd w:val="clear" w:color="auto" w:fill="auto"/>
          </w:tcPr>
          <w:p w14:paraId="2464040E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325FC8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2BFC4AC1" w14:textId="59449659" w:rsidR="002A1B31" w:rsidRPr="00325FC8" w:rsidRDefault="00797AC5" w:rsidP="008333A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19</w:t>
            </w:r>
            <w:r w:rsidR="007B02F4">
              <w:rPr>
                <w:rFonts w:ascii="Verdana" w:eastAsia="Times New Roman" w:hAnsi="Verdana" w:cs="Times New Roman"/>
                <w:b/>
                <w:lang w:eastAsia="en-GB"/>
              </w:rPr>
              <w:t>/04/2024</w:t>
            </w:r>
            <w:r w:rsidR="00184093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– 21/04/2024</w:t>
            </w:r>
            <w:r w:rsidR="00184093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</w:tr>
      <w:tr w:rsidR="004446DB" w:rsidRPr="00325FC8" w14:paraId="19C34B30" w14:textId="77777777" w:rsidTr="00E84210">
        <w:trPr>
          <w:trHeight w:val="743"/>
        </w:trPr>
        <w:tc>
          <w:tcPr>
            <w:tcW w:w="1156" w:type="pct"/>
            <w:shd w:val="clear" w:color="auto" w:fill="auto"/>
          </w:tcPr>
          <w:p w14:paraId="2B65CF11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325FC8"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7BC599FC" w14:textId="4FCE1864" w:rsidR="004446DB" w:rsidRPr="00325FC8" w:rsidRDefault="008139EF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Harry Joyce </w:t>
            </w:r>
            <w:r w:rsidR="009603A8" w:rsidRPr="00325FC8">
              <w:rPr>
                <w:rFonts w:ascii="Verdana" w:eastAsia="Times New Roman" w:hAnsi="Verdana" w:cs="Times New Roman"/>
                <w:b/>
                <w:lang w:eastAsia="en-GB"/>
              </w:rPr>
              <w:t>– Secretary</w:t>
            </w:r>
          </w:p>
        </w:tc>
        <w:tc>
          <w:tcPr>
            <w:tcW w:w="956" w:type="pct"/>
            <w:shd w:val="clear" w:color="auto" w:fill="auto"/>
          </w:tcPr>
          <w:p w14:paraId="66B15E71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325FC8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D8105AB" w14:textId="3D6E258E" w:rsidR="004446DB" w:rsidRPr="00325FC8" w:rsidRDefault="00E84210" w:rsidP="009603A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lang w:eastAsia="en-GB"/>
              </w:rPr>
              <w:drawing>
                <wp:anchor distT="0" distB="0" distL="114300" distR="114300" simplePos="0" relativeHeight="251662337" behindDoc="1" locked="0" layoutInCell="1" allowOverlap="1" wp14:anchorId="0CB9368B" wp14:editId="4BAFB575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21590</wp:posOffset>
                  </wp:positionV>
                  <wp:extent cx="751299" cy="4064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99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39EF">
              <w:rPr>
                <w:rFonts w:ascii="Verdana" w:eastAsia="Times New Roman" w:hAnsi="Verdana" w:cs="Times New Roman"/>
                <w:b/>
                <w:lang w:eastAsia="en-GB"/>
              </w:rPr>
              <w:t xml:space="preserve"> </w:t>
            </w:r>
          </w:p>
        </w:tc>
      </w:tr>
      <w:tr w:rsidR="004446DB" w:rsidRPr="00325FC8" w14:paraId="649BCB77" w14:textId="77777777" w:rsidTr="007A5338">
        <w:trPr>
          <w:trHeight w:val="338"/>
        </w:trPr>
        <w:tc>
          <w:tcPr>
            <w:tcW w:w="1156" w:type="pct"/>
            <w:shd w:val="clear" w:color="auto" w:fill="auto"/>
          </w:tcPr>
          <w:p w14:paraId="742830A6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325FC8">
              <w:rPr>
                <w:rFonts w:ascii="Verdana" w:eastAsia="Times New Roman" w:hAnsi="Verdana" w:cs="Times New Roman"/>
                <w:b/>
                <w:lang w:eastAsia="en-GB"/>
              </w:rPr>
              <w:t>Individual/Coach</w:t>
            </w:r>
          </w:p>
        </w:tc>
        <w:tc>
          <w:tcPr>
            <w:tcW w:w="1837" w:type="pct"/>
            <w:shd w:val="clear" w:color="auto" w:fill="auto"/>
          </w:tcPr>
          <w:p w14:paraId="44DF43B2" w14:textId="1E26C130" w:rsidR="004446DB" w:rsidRPr="00325FC8" w:rsidRDefault="008139EF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Kate Pearse</w:t>
            </w:r>
            <w:r w:rsidR="000B0E13" w:rsidRPr="00325FC8">
              <w:rPr>
                <w:rFonts w:ascii="Verdana" w:eastAsia="Times New Roman" w:hAnsi="Verdana" w:cs="Times New Roman"/>
                <w:b/>
                <w:lang w:eastAsia="en-GB"/>
              </w:rPr>
              <w:t xml:space="preserve"> – President </w:t>
            </w:r>
          </w:p>
        </w:tc>
        <w:tc>
          <w:tcPr>
            <w:tcW w:w="956" w:type="pct"/>
            <w:shd w:val="clear" w:color="auto" w:fill="auto"/>
          </w:tcPr>
          <w:p w14:paraId="4434D303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325FC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99001A4" w14:textId="4B6B9867" w:rsidR="004446DB" w:rsidRPr="00325FC8" w:rsidRDefault="00561CDD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w:drawing>
                <wp:anchor distT="0" distB="0" distL="114300" distR="114300" simplePos="0" relativeHeight="251661313" behindDoc="0" locked="0" layoutInCell="1" allowOverlap="1" wp14:anchorId="79C279D6" wp14:editId="01876D83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-108585</wp:posOffset>
                  </wp:positionV>
                  <wp:extent cx="325120" cy="542290"/>
                  <wp:effectExtent l="5715" t="0" r="4445" b="4445"/>
                  <wp:wrapThrough wrapText="bothSides">
                    <wp:wrapPolygon edited="0">
                      <wp:start x="21220" y="-228"/>
                      <wp:lineTo x="970" y="-228"/>
                      <wp:lineTo x="970" y="21018"/>
                      <wp:lineTo x="21220" y="21018"/>
                      <wp:lineTo x="21220" y="-228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2512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46DB" w:rsidRPr="00325FC8" w14:paraId="18C712A4" w14:textId="77777777" w:rsidTr="007A5338">
        <w:trPr>
          <w:trHeight w:val="338"/>
        </w:trPr>
        <w:tc>
          <w:tcPr>
            <w:tcW w:w="1156" w:type="pct"/>
            <w:shd w:val="clear" w:color="auto" w:fill="auto"/>
          </w:tcPr>
          <w:p w14:paraId="47D97ABB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325FC8"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7D46445A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0BB92A88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325FC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59A1645E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1F94567F" w14:textId="77777777" w:rsidR="004446DB" w:rsidRPr="00325FC8" w:rsidRDefault="004446DB" w:rsidP="007A5338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17E7F7E6" w14:textId="77777777" w:rsidR="00ED4FDA" w:rsidRPr="00325FC8" w:rsidRDefault="00ED4FDA" w:rsidP="00ED4FDA">
      <w:pPr>
        <w:rPr>
          <w:rFonts w:cstheme="minorHAnsi"/>
          <w:b/>
          <w:bCs/>
        </w:rPr>
      </w:pPr>
    </w:p>
    <w:p w14:paraId="096EDC54" w14:textId="77777777" w:rsidR="00570377" w:rsidRDefault="006A2DD2" w:rsidP="006A2DD2">
      <w:pPr>
        <w:rPr>
          <w:rFonts w:cstheme="minorHAnsi"/>
          <w:b/>
          <w:bCs/>
        </w:rPr>
      </w:pPr>
      <w:r w:rsidRPr="00325FC8">
        <w:rPr>
          <w:rFonts w:cstheme="minorHAnsi"/>
          <w:b/>
          <w:bCs/>
        </w:rPr>
        <w:t>Pitches:</w:t>
      </w:r>
    </w:p>
    <w:p w14:paraId="766B4E56" w14:textId="77777777" w:rsidR="00570377" w:rsidRDefault="00570377" w:rsidP="006A2DD2">
      <w:pPr>
        <w:rPr>
          <w:rFonts w:cstheme="minorHAnsi"/>
        </w:rPr>
      </w:pPr>
      <w:r>
        <w:rPr>
          <w:rFonts w:cstheme="minorHAnsi"/>
        </w:rPr>
        <w:t xml:space="preserve">British Canoeing Pitches </w:t>
      </w:r>
    </w:p>
    <w:p w14:paraId="695AA4BD" w14:textId="6577EE9D" w:rsidR="00F832C2" w:rsidRDefault="00F832C2" w:rsidP="006A2DD2">
      <w:pPr>
        <w:rPr>
          <w:rFonts w:cstheme="minorHAnsi"/>
        </w:rPr>
      </w:pPr>
      <w:r>
        <w:rPr>
          <w:rFonts w:cstheme="minorHAnsi"/>
        </w:rPr>
        <w:t>National water sports centre</w:t>
      </w:r>
    </w:p>
    <w:p w14:paraId="7010DB2E" w14:textId="77777777" w:rsidR="00570377" w:rsidRDefault="008E3885" w:rsidP="006A2DD2">
      <w:pPr>
        <w:rPr>
          <w:rFonts w:ascii="Arial" w:hAnsi="Arial" w:cs="Arial"/>
          <w:color w:val="1F1F1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Holme Pierrepont, Nottingham </w:t>
      </w:r>
    </w:p>
    <w:p w14:paraId="12834443" w14:textId="2E36315F" w:rsidR="006A2DD2" w:rsidRPr="00570377" w:rsidRDefault="008E3885" w:rsidP="006A2DD2">
      <w:pPr>
        <w:rPr>
          <w:rFonts w:cstheme="minorHAnsi"/>
        </w:rPr>
      </w:pPr>
      <w:r>
        <w:rPr>
          <w:rFonts w:ascii="Arial" w:hAnsi="Arial" w:cs="Arial"/>
          <w:color w:val="1F1F1F"/>
          <w:sz w:val="21"/>
          <w:szCs w:val="21"/>
          <w:shd w:val="clear" w:color="auto" w:fill="FFFFFF"/>
        </w:rPr>
        <w:t>NG12 2LD</w:t>
      </w:r>
    </w:p>
    <w:p w14:paraId="40F31E0C" w14:textId="3979B282" w:rsidR="00865965" w:rsidRDefault="00865965" w:rsidP="006A2DD2">
      <w:pPr>
        <w:rPr>
          <w:rFonts w:cstheme="minorHAnsi"/>
          <w:b/>
          <w:bCs/>
        </w:rPr>
      </w:pPr>
      <w:r w:rsidRPr="00325FC8">
        <w:rPr>
          <w:rFonts w:cstheme="minorHAnsi"/>
          <w:b/>
          <w:bCs/>
        </w:rPr>
        <w:t>Nearby A &amp; E:</w:t>
      </w:r>
    </w:p>
    <w:p w14:paraId="75106428" w14:textId="77777777" w:rsidR="007F54B1" w:rsidRDefault="007F54B1" w:rsidP="007F54B1">
      <w:pPr>
        <w:rPr>
          <w:rFonts w:cstheme="minorHAnsi"/>
          <w:color w:val="202124"/>
          <w:shd w:val="clear" w:color="auto" w:fill="FFFFFF"/>
        </w:rPr>
      </w:pPr>
      <w:r w:rsidRPr="007F54B1">
        <w:rPr>
          <w:rFonts w:cstheme="minorHAnsi"/>
          <w:color w:val="202124"/>
          <w:shd w:val="clear" w:color="auto" w:fill="FFFFFF"/>
        </w:rPr>
        <w:t>Derby Road, Nottingham, Nottinghamshire,</w:t>
      </w:r>
    </w:p>
    <w:p w14:paraId="339EFAEF" w14:textId="10DF41CE" w:rsidR="007F54B1" w:rsidRPr="007F54B1" w:rsidRDefault="007F54B1" w:rsidP="007F54B1">
      <w:pPr>
        <w:rPr>
          <w:rFonts w:cstheme="minorHAnsi"/>
          <w:color w:val="202124"/>
          <w:shd w:val="clear" w:color="auto" w:fill="FFFFFF"/>
        </w:rPr>
      </w:pPr>
      <w:r w:rsidRPr="007F54B1">
        <w:rPr>
          <w:rFonts w:cstheme="minorHAnsi"/>
          <w:color w:val="202124"/>
          <w:shd w:val="clear" w:color="auto" w:fill="FFFFFF"/>
        </w:rPr>
        <w:t>NG7 2UH</w:t>
      </w:r>
    </w:p>
    <w:p w14:paraId="4099A88D" w14:textId="1D94A40D" w:rsidR="000B0E13" w:rsidRPr="00325FC8" w:rsidRDefault="007F54B1" w:rsidP="007F54B1">
      <w:pPr>
        <w:rPr>
          <w:rFonts w:cstheme="minorHAnsi"/>
          <w:color w:val="202124"/>
          <w:shd w:val="clear" w:color="auto" w:fill="FFFFFF"/>
        </w:rPr>
      </w:pPr>
      <w:r w:rsidRPr="007F54B1">
        <w:rPr>
          <w:rFonts w:cstheme="minorHAnsi"/>
          <w:color w:val="202124"/>
          <w:shd w:val="clear" w:color="auto" w:fill="FFFFFF"/>
        </w:rPr>
        <w:t>0115 924 9924</w:t>
      </w:r>
    </w:p>
    <w:p w14:paraId="01E09F4D" w14:textId="6346DFEB" w:rsidR="000B0E13" w:rsidRDefault="00325FC8" w:rsidP="00865965">
      <w:pPr>
        <w:rPr>
          <w:rFonts w:cstheme="minorHAnsi"/>
          <w:b/>
          <w:bCs/>
          <w:color w:val="202124"/>
          <w:shd w:val="clear" w:color="auto" w:fill="FFFFFF"/>
        </w:rPr>
      </w:pPr>
      <w:r w:rsidRPr="00325FC8">
        <w:rPr>
          <w:rFonts w:cstheme="minorHAnsi"/>
          <w:b/>
          <w:bCs/>
          <w:color w:val="202124"/>
          <w:shd w:val="clear" w:color="auto" w:fill="FFFFFF"/>
        </w:rPr>
        <w:t>Accommodation</w:t>
      </w:r>
      <w:r w:rsidR="000B0E13" w:rsidRPr="00325FC8">
        <w:rPr>
          <w:rFonts w:cstheme="minorHAnsi"/>
          <w:b/>
          <w:bCs/>
          <w:color w:val="202124"/>
          <w:shd w:val="clear" w:color="auto" w:fill="FFFFFF"/>
        </w:rPr>
        <w:t>:</w:t>
      </w:r>
    </w:p>
    <w:p w14:paraId="02ED5AD3" w14:textId="675075AA" w:rsidR="005A7E19" w:rsidRDefault="00561CDD" w:rsidP="00865965">
      <w:pPr>
        <w:rPr>
          <w:rFonts w:cstheme="minorHAnsi"/>
          <w:color w:val="202124"/>
          <w:shd w:val="clear" w:color="auto" w:fill="FFFFFF"/>
        </w:rPr>
      </w:pPr>
      <w:r w:rsidRPr="00561CDD">
        <w:rPr>
          <w:rFonts w:cstheme="minorHAnsi"/>
          <w:color w:val="202124"/>
          <w:shd w:val="clear" w:color="auto" w:fill="FFFFFF"/>
        </w:rPr>
        <w:t xml:space="preserve">9 Main </w:t>
      </w:r>
      <w:r>
        <w:rPr>
          <w:rFonts w:cstheme="minorHAnsi"/>
          <w:color w:val="202124"/>
          <w:shd w:val="clear" w:color="auto" w:fill="FFFFFF"/>
        </w:rPr>
        <w:t>St, East Bridgford, Nottingham,</w:t>
      </w:r>
    </w:p>
    <w:p w14:paraId="0E72DB37" w14:textId="737CE2FD" w:rsidR="00561CDD" w:rsidRPr="00561CDD" w:rsidRDefault="00561CDD" w:rsidP="00865965">
      <w:pPr>
        <w:rPr>
          <w:rFonts w:cstheme="minorHAnsi"/>
          <w:color w:val="202124"/>
          <w:shd w:val="clear" w:color="auto" w:fill="FFFFFF"/>
        </w:rPr>
      </w:pPr>
      <w:r>
        <w:rPr>
          <w:rFonts w:cstheme="minorHAnsi"/>
          <w:color w:val="202124"/>
          <w:shd w:val="clear" w:color="auto" w:fill="FFFFFF"/>
        </w:rPr>
        <w:t>NG13 8PA</w:t>
      </w:r>
    </w:p>
    <w:p w14:paraId="6D4E11E5" w14:textId="77777777" w:rsidR="006A2DD2" w:rsidRPr="00325FC8" w:rsidRDefault="006A2DD2" w:rsidP="006A2DD2">
      <w:pPr>
        <w:rPr>
          <w:rFonts w:cstheme="minorHAnsi"/>
          <w:b/>
          <w:bCs/>
        </w:rPr>
      </w:pPr>
    </w:p>
    <w:p w14:paraId="21DDA076" w14:textId="35C03F7C" w:rsidR="006A2DD2" w:rsidRPr="00325FC8" w:rsidRDefault="006A2DD2" w:rsidP="006A2DD2">
      <w:pPr>
        <w:rPr>
          <w:rFonts w:cstheme="minorHAnsi"/>
        </w:rPr>
      </w:pPr>
      <w:r w:rsidRPr="00BC4DB0">
        <w:rPr>
          <w:rFonts w:cstheme="minorHAnsi"/>
          <w:b/>
          <w:bCs/>
          <w:color w:val="FF0000"/>
          <w:highlight w:val="yellow"/>
        </w:rPr>
        <w:t>Note</w:t>
      </w:r>
      <w:r w:rsidRPr="00BC4DB0">
        <w:rPr>
          <w:rFonts w:cstheme="minorHAnsi"/>
          <w:b/>
          <w:bCs/>
          <w:highlight w:val="yellow"/>
        </w:rPr>
        <w:t xml:space="preserve"> </w:t>
      </w:r>
      <w:r w:rsidR="0046495A" w:rsidRPr="00BC4DB0">
        <w:rPr>
          <w:rFonts w:cstheme="minorHAnsi"/>
          <w:highlight w:val="yellow"/>
        </w:rPr>
        <w:t>W</w:t>
      </w:r>
      <w:r w:rsidRPr="00BC4DB0">
        <w:rPr>
          <w:rFonts w:cstheme="minorHAnsi"/>
          <w:highlight w:val="yellow"/>
        </w:rPr>
        <w:t>e will not be cooking, so there is virtually no risk of fire (and it is therefore not included in this assessment past this point).</w:t>
      </w:r>
    </w:p>
    <w:p w14:paraId="1224E9DA" w14:textId="3BC86628" w:rsidR="006A2DD2" w:rsidRPr="00325FC8" w:rsidRDefault="006A2DD2" w:rsidP="006A2DD2">
      <w:pPr>
        <w:rPr>
          <w:rFonts w:cstheme="minorHAnsi"/>
        </w:rPr>
      </w:pPr>
      <w:r w:rsidRPr="00325FC8">
        <w:rPr>
          <w:rFonts w:cstheme="minorHAnsi"/>
        </w:rPr>
        <w:t xml:space="preserve">Vehicles are also restricted in </w:t>
      </w:r>
      <w:r w:rsidR="00737327" w:rsidRPr="00325FC8">
        <w:rPr>
          <w:rFonts w:cstheme="minorHAnsi"/>
        </w:rPr>
        <w:t xml:space="preserve">volume and </w:t>
      </w:r>
      <w:r w:rsidR="00E22559" w:rsidRPr="00325FC8">
        <w:rPr>
          <w:rFonts w:cstheme="minorHAnsi"/>
        </w:rPr>
        <w:t>parking it kept away from ‘</w:t>
      </w:r>
      <w:r w:rsidR="0046495A" w:rsidRPr="00325FC8">
        <w:rPr>
          <w:rFonts w:cstheme="minorHAnsi"/>
        </w:rPr>
        <w:t>gathering points</w:t>
      </w:r>
      <w:r w:rsidR="00E22559" w:rsidRPr="00325FC8">
        <w:rPr>
          <w:rFonts w:cstheme="minorHAnsi"/>
        </w:rPr>
        <w:t>’ at the pitches</w:t>
      </w:r>
      <w:r w:rsidR="0007504B" w:rsidRPr="00325FC8">
        <w:rPr>
          <w:rFonts w:cstheme="minorHAnsi"/>
        </w:rPr>
        <w:t xml:space="preserve"> and parking areas at the accommodation are clearly separate to the scout hut entrance and walkways</w:t>
      </w:r>
      <w:r w:rsidR="0022689E" w:rsidRPr="00325FC8">
        <w:rPr>
          <w:rFonts w:cstheme="minorHAnsi"/>
        </w:rPr>
        <w:t xml:space="preserve"> (reducing the number</w:t>
      </w:r>
      <w:r w:rsidR="0046495A" w:rsidRPr="00325FC8">
        <w:rPr>
          <w:rFonts w:cstheme="minorHAnsi"/>
        </w:rPr>
        <w:t xml:space="preserve"> of vehicles</w:t>
      </w:r>
      <w:r w:rsidR="00E22559" w:rsidRPr="00325FC8">
        <w:rPr>
          <w:rFonts w:cstheme="minorHAnsi"/>
        </w:rPr>
        <w:t xml:space="preserve"> and risks associated</w:t>
      </w:r>
      <w:r w:rsidR="0007504B" w:rsidRPr="00325FC8">
        <w:rPr>
          <w:rFonts w:cstheme="minorHAnsi"/>
        </w:rPr>
        <w:t xml:space="preserve"> at both locations</w:t>
      </w:r>
      <w:r w:rsidR="0022689E" w:rsidRPr="00325FC8">
        <w:rPr>
          <w:rFonts w:cstheme="minorHAnsi"/>
        </w:rPr>
        <w:t>)</w:t>
      </w:r>
      <w:r w:rsidRPr="00325FC8">
        <w:rPr>
          <w:rFonts w:cstheme="minorHAnsi"/>
        </w:rPr>
        <w:t>.</w:t>
      </w:r>
      <w:r w:rsidR="00737327" w:rsidRPr="00325FC8">
        <w:rPr>
          <w:rFonts w:cstheme="minorHAnsi"/>
        </w:rPr>
        <w:t xml:space="preserve"> </w:t>
      </w:r>
    </w:p>
    <w:p w14:paraId="1247F333" w14:textId="005A17FD" w:rsidR="0022689E" w:rsidRPr="00325FC8" w:rsidRDefault="006A2DD2" w:rsidP="006A2DD2">
      <w:pPr>
        <w:rPr>
          <w:rFonts w:cstheme="minorHAnsi"/>
          <w:color w:val="FF0000"/>
        </w:rPr>
      </w:pPr>
      <w:r w:rsidRPr="00325FC8">
        <w:rPr>
          <w:rFonts w:cstheme="minorHAnsi"/>
          <w:color w:val="FF0000"/>
        </w:rPr>
        <w:t>This Risk Assessment is acting as a ‘tournament specific’ supplementary RA to the most recently uploaded General RA on SUSU</w:t>
      </w:r>
      <w:r w:rsidR="00737327" w:rsidRPr="00325FC8">
        <w:rPr>
          <w:rFonts w:cstheme="minorHAnsi"/>
          <w:color w:val="FF0000"/>
        </w:rPr>
        <w:t xml:space="preserve"> at the time</w:t>
      </w:r>
      <w:r w:rsidRPr="00325FC8">
        <w:rPr>
          <w:rFonts w:cstheme="minorHAnsi"/>
          <w:color w:val="FF0000"/>
        </w:rPr>
        <w:t xml:space="preserve">. The tournament is played on outdoor pitches, as with river sessions. </w:t>
      </w:r>
    </w:p>
    <w:p w14:paraId="594C5138" w14:textId="1203E58D" w:rsidR="004446DB" w:rsidRPr="00325FC8" w:rsidRDefault="006A2DD2" w:rsidP="006A2DD2">
      <w:pPr>
        <w:rPr>
          <w:color w:val="FF0000"/>
        </w:rPr>
      </w:pPr>
      <w:r w:rsidRPr="00325FC8">
        <w:rPr>
          <w:rFonts w:cstheme="minorHAnsi"/>
          <w:color w:val="FF0000"/>
        </w:rPr>
        <w:t>All club members will be instructed to read this Risk assessment before the tournament</w:t>
      </w:r>
      <w:r w:rsidR="0007504B" w:rsidRPr="00325FC8">
        <w:rPr>
          <w:rFonts w:cstheme="minorHAnsi"/>
          <w:color w:val="FF0000"/>
        </w:rPr>
        <w:t>.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58"/>
        <w:gridCol w:w="2059"/>
        <w:gridCol w:w="1896"/>
        <w:gridCol w:w="489"/>
        <w:gridCol w:w="489"/>
        <w:gridCol w:w="499"/>
        <w:gridCol w:w="2619"/>
        <w:gridCol w:w="489"/>
        <w:gridCol w:w="489"/>
        <w:gridCol w:w="499"/>
        <w:gridCol w:w="3503"/>
      </w:tblGrid>
      <w:tr w:rsidR="00C642F4" w:rsidRPr="00325FC8" w14:paraId="3C5F040F" w14:textId="77777777" w:rsidTr="7CAD1921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325FC8" w:rsidRDefault="00C642F4" w:rsidP="00C642F4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PART A </w:t>
            </w:r>
          </w:p>
        </w:tc>
      </w:tr>
      <w:tr w:rsidR="001227FE" w:rsidRPr="00325FC8" w14:paraId="3C5F0413" w14:textId="77777777" w:rsidTr="00325FC8">
        <w:trPr>
          <w:tblHeader/>
        </w:trPr>
        <w:tc>
          <w:tcPr>
            <w:tcW w:w="2051" w:type="pct"/>
            <w:gridSpan w:val="3"/>
            <w:shd w:val="clear" w:color="auto" w:fill="F2F2F2" w:themeFill="background1" w:themeFillShade="F2"/>
          </w:tcPr>
          <w:p w14:paraId="3C5F0410" w14:textId="77777777" w:rsidR="00CE1AAA" w:rsidRPr="00325FC8" w:rsidRDefault="00CE1AAA">
            <w:r w:rsidRPr="00325FC8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331" w:type="pct"/>
            <w:gridSpan w:val="4"/>
            <w:shd w:val="clear" w:color="auto" w:fill="F2F2F2" w:themeFill="background1" w:themeFillShade="F2"/>
          </w:tcPr>
          <w:p w14:paraId="3C5F0411" w14:textId="77777777" w:rsidR="00CE1AAA" w:rsidRPr="00325FC8" w:rsidRDefault="00CE1AAA">
            <w:r w:rsidRPr="00325FC8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18" w:type="pct"/>
            <w:gridSpan w:val="4"/>
            <w:shd w:val="clear" w:color="auto" w:fill="F2F2F2" w:themeFill="background1" w:themeFillShade="F2"/>
          </w:tcPr>
          <w:p w14:paraId="3C5F0412" w14:textId="77777777" w:rsidR="00CE1AAA" w:rsidRPr="00325FC8" w:rsidRDefault="00CE1AAA">
            <w:r w:rsidRPr="00325FC8">
              <w:rPr>
                <w:rFonts w:ascii="Lucida Sans" w:hAnsi="Lucida Sans"/>
                <w:b/>
              </w:rPr>
              <w:t>(3) Risk management</w:t>
            </w:r>
          </w:p>
        </w:tc>
      </w:tr>
      <w:tr w:rsidR="001227FE" w:rsidRPr="00325FC8" w14:paraId="3C5F041F" w14:textId="77777777" w:rsidTr="00325FC8">
        <w:trPr>
          <w:tblHeader/>
        </w:trPr>
        <w:tc>
          <w:tcPr>
            <w:tcW w:w="766" w:type="pct"/>
            <w:vMerge w:val="restart"/>
            <w:shd w:val="clear" w:color="auto" w:fill="F2F2F2" w:themeFill="background1" w:themeFillShade="F2"/>
          </w:tcPr>
          <w:p w14:paraId="3C5F0414" w14:textId="77777777" w:rsidR="00CE1AAA" w:rsidRPr="00325FC8" w:rsidRDefault="00CE1AAA" w:rsidP="007E65C1">
            <w:r w:rsidRPr="00325FC8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69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325FC8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Pr="00325FC8" w:rsidRDefault="00CE1AAA" w:rsidP="00BA6DCE"/>
        </w:tc>
        <w:tc>
          <w:tcPr>
            <w:tcW w:w="616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325FC8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325FC8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325FC8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(</w:t>
            </w:r>
            <w:proofErr w:type="gramStart"/>
            <w:r w:rsidRPr="00325FC8">
              <w:rPr>
                <w:rFonts w:ascii="Lucida Sans" w:hAnsi="Lucida Sans"/>
                <w:b/>
              </w:rPr>
              <w:t>user</w:t>
            </w:r>
            <w:proofErr w:type="gramEnd"/>
            <w:r w:rsidRPr="00325FC8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Pr="00325FC8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Pr="00325FC8" w:rsidRDefault="00CE1AAA">
            <w:r w:rsidRPr="00325FC8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851" w:type="pct"/>
            <w:shd w:val="clear" w:color="auto" w:fill="F2F2F2" w:themeFill="background1" w:themeFillShade="F2"/>
          </w:tcPr>
          <w:p w14:paraId="3C5F041C" w14:textId="77777777" w:rsidR="00CE1AAA" w:rsidRPr="00325FC8" w:rsidRDefault="00CE1AAA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D" w14:textId="77777777" w:rsidR="00CE1AAA" w:rsidRPr="00325FC8" w:rsidRDefault="00CE1AAA">
            <w:r w:rsidRPr="00325FC8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138" w:type="pct"/>
            <w:vMerge w:val="restart"/>
            <w:shd w:val="clear" w:color="auto" w:fill="F2F2F2" w:themeFill="background1" w:themeFillShade="F2"/>
          </w:tcPr>
          <w:p w14:paraId="3C5F041E" w14:textId="77777777" w:rsidR="00CE1AAA" w:rsidRPr="00325FC8" w:rsidRDefault="00CE1AAA" w:rsidP="003857EF">
            <w:r w:rsidRPr="00325FC8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1227FE" w:rsidRPr="00325FC8" w14:paraId="3C5F042B" w14:textId="77777777" w:rsidTr="00325FC8">
        <w:trPr>
          <w:cantSplit/>
          <w:trHeight w:val="1510"/>
          <w:tblHeader/>
        </w:trPr>
        <w:tc>
          <w:tcPr>
            <w:tcW w:w="766" w:type="pct"/>
            <w:vMerge/>
          </w:tcPr>
          <w:p w14:paraId="3C5F0420" w14:textId="77777777" w:rsidR="00CE1AAA" w:rsidRPr="00325FC8" w:rsidRDefault="00CE1AAA"/>
        </w:tc>
        <w:tc>
          <w:tcPr>
            <w:tcW w:w="669" w:type="pct"/>
            <w:vMerge/>
          </w:tcPr>
          <w:p w14:paraId="3C5F0421" w14:textId="77777777" w:rsidR="00CE1AAA" w:rsidRPr="00325FC8" w:rsidRDefault="00CE1AAA"/>
        </w:tc>
        <w:tc>
          <w:tcPr>
            <w:tcW w:w="616" w:type="pct"/>
            <w:vMerge/>
          </w:tcPr>
          <w:p w14:paraId="3C5F0422" w14:textId="77777777" w:rsidR="00CE1AAA" w:rsidRPr="00325FC8" w:rsidRDefault="00CE1AAA"/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3" w14:textId="77777777" w:rsidR="00CE1AAA" w:rsidRPr="00325FC8" w:rsidRDefault="00CE1AAA" w:rsidP="00CE1AAA">
            <w:pPr>
              <w:ind w:left="113" w:right="113"/>
            </w:pPr>
            <w:r w:rsidRPr="00325FC8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4" w14:textId="77777777" w:rsidR="00CE1AAA" w:rsidRPr="00325FC8" w:rsidRDefault="00CE1AAA" w:rsidP="00CE1AAA">
            <w:pPr>
              <w:ind w:left="113" w:right="113"/>
            </w:pPr>
            <w:r w:rsidRPr="00325FC8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5" w14:textId="77777777" w:rsidR="00CE1AAA" w:rsidRPr="00325FC8" w:rsidRDefault="00CE1AAA" w:rsidP="00CE1AAA">
            <w:pPr>
              <w:ind w:left="113" w:right="113"/>
            </w:pPr>
            <w:r w:rsidRPr="00325FC8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F0426" w14:textId="77777777" w:rsidR="00CE1AAA" w:rsidRPr="00325FC8" w:rsidRDefault="00CE1AAA">
            <w:r w:rsidRPr="00325FC8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7" w14:textId="77777777" w:rsidR="00CE1AAA" w:rsidRPr="00325FC8" w:rsidRDefault="00CE1AAA" w:rsidP="00CE1AAA">
            <w:pPr>
              <w:ind w:left="113" w:right="113"/>
            </w:pPr>
            <w:r w:rsidRPr="00325FC8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8" w14:textId="77777777" w:rsidR="00CE1AAA" w:rsidRPr="00325FC8" w:rsidRDefault="00CE1AAA" w:rsidP="00CE1AAA">
            <w:pPr>
              <w:ind w:left="113" w:right="113"/>
            </w:pPr>
            <w:r w:rsidRPr="00325FC8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9" w14:textId="77777777" w:rsidR="00CE1AAA" w:rsidRPr="00325FC8" w:rsidRDefault="00CE1AAA" w:rsidP="00CE1AAA">
            <w:pPr>
              <w:ind w:left="113" w:right="113"/>
            </w:pPr>
            <w:r w:rsidRPr="00325FC8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38" w:type="pct"/>
            <w:vMerge/>
          </w:tcPr>
          <w:p w14:paraId="3C5F042A" w14:textId="77777777" w:rsidR="00CE1AAA" w:rsidRPr="00325FC8" w:rsidRDefault="00CE1AAA"/>
        </w:tc>
      </w:tr>
      <w:tr w:rsidR="008651C9" w:rsidRPr="00325FC8" w14:paraId="737999B1" w14:textId="77777777" w:rsidTr="00325FC8">
        <w:trPr>
          <w:cantSplit/>
          <w:trHeight w:val="590"/>
        </w:trPr>
        <w:tc>
          <w:tcPr>
            <w:tcW w:w="766" w:type="pct"/>
            <w:tcBorders>
              <w:right w:val="nil"/>
            </w:tcBorders>
            <w:shd w:val="clear" w:color="auto" w:fill="C6D9F1" w:themeFill="text2" w:themeFillTint="33"/>
          </w:tcPr>
          <w:p w14:paraId="7C1DE6DC" w14:textId="5001DB84" w:rsidR="000B0AD1" w:rsidRPr="00325FC8" w:rsidRDefault="000B0AD1" w:rsidP="000B0AD1">
            <w:pPr>
              <w:rPr>
                <w:rFonts w:cstheme="minorHAnsi"/>
                <w:b/>
                <w:bCs/>
              </w:rPr>
            </w:pPr>
            <w:r w:rsidRPr="00325FC8">
              <w:rPr>
                <w:rFonts w:cstheme="minorHAnsi"/>
                <w:b/>
                <w:bCs/>
                <w:sz w:val="28"/>
                <w:szCs w:val="28"/>
              </w:rPr>
              <w:t xml:space="preserve">Travel </w:t>
            </w:r>
          </w:p>
        </w:tc>
        <w:tc>
          <w:tcPr>
            <w:tcW w:w="66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22E6FA6" w14:textId="77777777" w:rsidR="000B0AD1" w:rsidRPr="00325FC8" w:rsidRDefault="000B0AD1" w:rsidP="000B0AD1">
            <w:pPr>
              <w:rPr>
                <w:rFonts w:cstheme="minorHAnsi"/>
              </w:rPr>
            </w:pPr>
          </w:p>
        </w:tc>
        <w:tc>
          <w:tcPr>
            <w:tcW w:w="61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A7DF22B" w14:textId="77777777" w:rsidR="000B0AD1" w:rsidRPr="00325FC8" w:rsidRDefault="000B0AD1" w:rsidP="000B0AD1">
            <w:pPr>
              <w:rPr>
                <w:rFonts w:cstheme="minorHAnsi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CC044AB" w14:textId="77777777" w:rsidR="000B0AD1" w:rsidRPr="00325FC8" w:rsidRDefault="000B0AD1" w:rsidP="000B0AD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7174748" w14:textId="77777777" w:rsidR="000B0AD1" w:rsidRPr="00325FC8" w:rsidRDefault="000B0AD1" w:rsidP="000B0AD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2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3169C67" w14:textId="77777777" w:rsidR="000B0AD1" w:rsidRPr="00325FC8" w:rsidRDefault="000B0AD1" w:rsidP="000B0AD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57AF004" w14:textId="060D1753" w:rsidR="000B0AD1" w:rsidRPr="00325FC8" w:rsidRDefault="000B0AD1" w:rsidP="000B0AD1">
            <w:pPr>
              <w:pStyle w:val="ListParagraph"/>
              <w:ind w:left="265"/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8567FB3" w14:textId="77777777" w:rsidR="000B0AD1" w:rsidRPr="00325FC8" w:rsidRDefault="000B0AD1" w:rsidP="000B0AD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96DE359" w14:textId="77777777" w:rsidR="000B0AD1" w:rsidRPr="00325FC8" w:rsidRDefault="000B0AD1" w:rsidP="000B0AD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2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7B7A7C4" w14:textId="77777777" w:rsidR="000B0AD1" w:rsidRPr="00325FC8" w:rsidRDefault="000B0AD1" w:rsidP="000B0AD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left w:val="nil"/>
            </w:tcBorders>
            <w:shd w:val="clear" w:color="auto" w:fill="C6D9F1" w:themeFill="text2" w:themeFillTint="33"/>
          </w:tcPr>
          <w:p w14:paraId="5BAC139F" w14:textId="77777777" w:rsidR="000B0AD1" w:rsidRPr="00325FC8" w:rsidRDefault="000B0AD1" w:rsidP="000B0AD1"/>
        </w:tc>
      </w:tr>
      <w:tr w:rsidR="008651C9" w:rsidRPr="00325FC8" w14:paraId="3C5F0437" w14:textId="77777777" w:rsidTr="00325FC8">
        <w:trPr>
          <w:cantSplit/>
          <w:trHeight w:val="1296"/>
        </w:trPr>
        <w:tc>
          <w:tcPr>
            <w:tcW w:w="766" w:type="pct"/>
            <w:shd w:val="clear" w:color="auto" w:fill="FFFFFF" w:themeFill="background1"/>
          </w:tcPr>
          <w:p w14:paraId="3C5F042C" w14:textId="5A0B8A7D" w:rsidR="00201F64" w:rsidRPr="00325FC8" w:rsidRDefault="00201F64" w:rsidP="00201F64">
            <w:r w:rsidRPr="00325FC8">
              <w:rPr>
                <w:rFonts w:cstheme="minorHAnsi"/>
              </w:rPr>
              <w:lastRenderedPageBreak/>
              <w:t>Travel to the tournament</w:t>
            </w:r>
          </w:p>
        </w:tc>
        <w:tc>
          <w:tcPr>
            <w:tcW w:w="669" w:type="pct"/>
            <w:shd w:val="clear" w:color="auto" w:fill="FFFFFF" w:themeFill="background1"/>
          </w:tcPr>
          <w:p w14:paraId="34B6A3F2" w14:textId="77777777" w:rsidR="00201F64" w:rsidRPr="00325FC8" w:rsidRDefault="00201F64" w:rsidP="00201F64">
            <w:pPr>
              <w:rPr>
                <w:rFonts w:cstheme="minorHAnsi"/>
              </w:rPr>
            </w:pPr>
            <w:r w:rsidRPr="00325FC8">
              <w:rPr>
                <w:rFonts w:cstheme="minorHAnsi"/>
              </w:rPr>
              <w:t xml:space="preserve">Road accidents </w:t>
            </w:r>
          </w:p>
          <w:p w14:paraId="3C5F042D" w14:textId="77777777" w:rsidR="00201F64" w:rsidRPr="00325FC8" w:rsidRDefault="00201F64" w:rsidP="00201F64"/>
        </w:tc>
        <w:tc>
          <w:tcPr>
            <w:tcW w:w="616" w:type="pct"/>
            <w:shd w:val="clear" w:color="auto" w:fill="FFFFFF" w:themeFill="background1"/>
          </w:tcPr>
          <w:p w14:paraId="2E5041F6" w14:textId="182046E6" w:rsidR="003B3EE8" w:rsidRPr="0042744E" w:rsidRDefault="0042744E" w:rsidP="0042744E">
            <w:pPr>
              <w:rPr>
                <w:rFonts w:cstheme="minorHAnsi"/>
              </w:rPr>
            </w:pPr>
            <w:r w:rsidRPr="0042744E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201F64" w:rsidRPr="0042744E">
              <w:rPr>
                <w:rFonts w:cstheme="minorHAnsi"/>
              </w:rPr>
              <w:t xml:space="preserve">Members of the public. </w:t>
            </w:r>
          </w:p>
          <w:p w14:paraId="3C5F042E" w14:textId="0C22E2C6" w:rsidR="00201F64" w:rsidRPr="00325FC8" w:rsidRDefault="0042744E" w:rsidP="00201F64">
            <w:r>
              <w:rPr>
                <w:rFonts w:cstheme="minorHAnsi"/>
              </w:rPr>
              <w:t xml:space="preserve">- </w:t>
            </w:r>
            <w:r w:rsidR="00201F64" w:rsidRPr="00325FC8">
              <w:rPr>
                <w:rFonts w:cstheme="minorHAnsi"/>
              </w:rPr>
              <w:t xml:space="preserve">People in the </w:t>
            </w:r>
            <w:r w:rsidR="00201F64" w:rsidRPr="005A7E19">
              <w:rPr>
                <w:rFonts w:cstheme="minorHAnsi"/>
              </w:rPr>
              <w:t>car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18E79182" w:rsidR="00201F64" w:rsidRPr="00325FC8" w:rsidRDefault="00201F64" w:rsidP="00201F64">
            <w:pPr>
              <w:rPr>
                <w:rFonts w:ascii="Lucida Sans" w:hAnsi="Lucida Sans"/>
                <w:b/>
              </w:rPr>
            </w:pPr>
            <w:r w:rsidRPr="00325FC8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F44604B" w:rsidR="00201F64" w:rsidRPr="00325FC8" w:rsidRDefault="456491C3" w:rsidP="00201F64">
            <w:pPr>
              <w:rPr>
                <w:b/>
                <w:sz w:val="28"/>
                <w:szCs w:val="28"/>
              </w:rPr>
            </w:pPr>
            <w:r w:rsidRPr="00325FC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" w:type="pct"/>
            <w:shd w:val="clear" w:color="auto" w:fill="FFC000"/>
          </w:tcPr>
          <w:p w14:paraId="3C5F0431" w14:textId="3D2F04DF" w:rsidR="00201F64" w:rsidRPr="00325FC8" w:rsidRDefault="456491C3" w:rsidP="00201F64">
            <w:pPr>
              <w:rPr>
                <w:b/>
                <w:sz w:val="28"/>
                <w:szCs w:val="28"/>
              </w:rPr>
            </w:pPr>
            <w:r w:rsidRPr="00325FC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pct"/>
            <w:shd w:val="clear" w:color="auto" w:fill="FFFFFF" w:themeFill="background1"/>
          </w:tcPr>
          <w:p w14:paraId="04F73A3B" w14:textId="546AB496" w:rsidR="0042744E" w:rsidRPr="0042744E" w:rsidRDefault="0042744E" w:rsidP="0042744E">
            <w:r>
              <w:t xml:space="preserve">- </w:t>
            </w:r>
            <w:r w:rsidR="00201F64" w:rsidRPr="00325FC8">
              <w:t>Always follow the highway code.</w:t>
            </w:r>
          </w:p>
          <w:p w14:paraId="1FDE963F" w14:textId="2CAE2D4D" w:rsidR="00D2435C" w:rsidRPr="00D2435C" w:rsidRDefault="0042744E" w:rsidP="00201F64">
            <w:r>
              <w:t xml:space="preserve">- </w:t>
            </w:r>
            <w:r w:rsidR="00201F64" w:rsidRPr="00325FC8">
              <w:t>Do not drive having consumed alcohol.</w:t>
            </w:r>
          </w:p>
          <w:p w14:paraId="4375E5EA" w14:textId="4F61187F" w:rsidR="00201F64" w:rsidRPr="00325FC8" w:rsidRDefault="00D2435C" w:rsidP="00201F64">
            <w:pPr>
              <w:rPr>
                <w:b/>
                <w:bCs/>
              </w:rPr>
            </w:pPr>
            <w:r>
              <w:t xml:space="preserve">- </w:t>
            </w:r>
            <w:r w:rsidR="00201F64" w:rsidRPr="00325FC8">
              <w:t>Ensure regular breaks to avoid tiredness</w:t>
            </w:r>
            <w:r w:rsidR="00B14F0C" w:rsidRPr="00325FC8">
              <w:t xml:space="preserve">, these are also </w:t>
            </w:r>
            <w:r w:rsidR="0010243C" w:rsidRPr="00325FC8">
              <w:t xml:space="preserve">to be </w:t>
            </w:r>
            <w:r w:rsidR="00B14F0C" w:rsidRPr="00325FC8">
              <w:t>encouraged</w:t>
            </w:r>
            <w:r w:rsidR="0010243C" w:rsidRPr="00325FC8">
              <w:t xml:space="preserve"> by persons in the vehicle and the committee.</w:t>
            </w:r>
          </w:p>
          <w:p w14:paraId="135FE82A" w14:textId="193273BD" w:rsidR="00201F64" w:rsidRPr="00325FC8" w:rsidRDefault="00D2435C" w:rsidP="00201F64">
            <w:pPr>
              <w:rPr>
                <w:rFonts w:ascii="Lucida Sans" w:hAnsi="Lucida Sans"/>
                <w:b/>
                <w:bCs/>
              </w:rPr>
            </w:pPr>
            <w:r>
              <w:t xml:space="preserve">- </w:t>
            </w:r>
            <w:r w:rsidR="00201F64" w:rsidRPr="00325FC8">
              <w:t>Where possible, have multiple drivers per vehicle</w:t>
            </w:r>
            <w:r w:rsidR="0046495A" w:rsidRPr="00325FC8">
              <w:t>.</w:t>
            </w:r>
          </w:p>
          <w:p w14:paraId="3C5F0432" w14:textId="670CAA9B" w:rsidR="00201F64" w:rsidRPr="00325FC8" w:rsidRDefault="00D2435C" w:rsidP="00201F64">
            <w:r>
              <w:t xml:space="preserve">- </w:t>
            </w:r>
            <w:r w:rsidR="00201F64" w:rsidRPr="00325FC8">
              <w:t>Leave enough time for the journey and plan the route beforehand to avoid rushing</w:t>
            </w:r>
            <w:r w:rsidR="0046495A" w:rsidRPr="00325FC8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760FB8B3" w:rsidR="00201F64" w:rsidRPr="00325FC8" w:rsidRDefault="00201F64" w:rsidP="00201F64">
            <w:pPr>
              <w:rPr>
                <w:rFonts w:ascii="Lucida Sans" w:hAnsi="Lucida Sans"/>
                <w:b/>
              </w:rPr>
            </w:pPr>
            <w:r w:rsidRPr="00325FC8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4FDAC0DE" w:rsidR="00201F64" w:rsidRPr="00325FC8" w:rsidRDefault="6BABB473" w:rsidP="00201F64">
            <w:pPr>
              <w:rPr>
                <w:b/>
                <w:sz w:val="28"/>
                <w:szCs w:val="28"/>
              </w:rPr>
            </w:pPr>
            <w:r w:rsidRPr="00325FC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" w:type="pct"/>
            <w:shd w:val="clear" w:color="auto" w:fill="FFC000"/>
          </w:tcPr>
          <w:p w14:paraId="3C5F0435" w14:textId="1625E708" w:rsidR="00201F64" w:rsidRPr="00325FC8" w:rsidRDefault="6BABB473" w:rsidP="00201F64">
            <w:pPr>
              <w:rPr>
                <w:b/>
                <w:sz w:val="28"/>
                <w:szCs w:val="28"/>
              </w:rPr>
            </w:pPr>
            <w:r w:rsidRPr="00325FC8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8" w:type="pct"/>
            <w:shd w:val="clear" w:color="auto" w:fill="FFFFFF" w:themeFill="background1"/>
          </w:tcPr>
          <w:p w14:paraId="58DD9176" w14:textId="4EFA2CCD" w:rsidR="00201F64" w:rsidRPr="00325FC8" w:rsidRDefault="00586110" w:rsidP="00586110">
            <w:r w:rsidRPr="0058611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201F64" w:rsidRPr="00586110">
              <w:rPr>
                <w:color w:val="000000" w:themeColor="text1"/>
              </w:rPr>
              <w:t>Call emergency services as required 111/999</w:t>
            </w:r>
          </w:p>
          <w:p w14:paraId="3C5F0436" w14:textId="77777777" w:rsidR="00201F64" w:rsidRPr="00325FC8" w:rsidRDefault="00201F64" w:rsidP="006342ED">
            <w:pPr>
              <w:pStyle w:val="ListParagraph"/>
              <w:ind w:left="360"/>
            </w:pPr>
          </w:p>
        </w:tc>
      </w:tr>
      <w:tr w:rsidR="008651C9" w:rsidRPr="00325FC8" w14:paraId="3C5F044F" w14:textId="77777777" w:rsidTr="00325FC8">
        <w:trPr>
          <w:cantSplit/>
          <w:trHeight w:val="1296"/>
        </w:trPr>
        <w:tc>
          <w:tcPr>
            <w:tcW w:w="76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4" w14:textId="362CF093" w:rsidR="00E76602" w:rsidRPr="00325FC8" w:rsidRDefault="00E76602" w:rsidP="00E76602">
            <w:r w:rsidRPr="00325FC8">
              <w:lastRenderedPageBreak/>
              <w:t>Boats falling off transport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5160F11" w14:textId="0AEECBDF" w:rsidR="00E76602" w:rsidRPr="00325FC8" w:rsidRDefault="00E76602" w:rsidP="00BE2638">
            <w:r w:rsidRPr="00325FC8">
              <w:t>Damage to vehicle and other vehicles.</w:t>
            </w:r>
          </w:p>
          <w:p w14:paraId="6A4CECF2" w14:textId="27E4EAC7" w:rsidR="00E76602" w:rsidRPr="00325FC8" w:rsidRDefault="00E76602" w:rsidP="00E76602">
            <w:r w:rsidRPr="00325FC8">
              <w:t>Road accidents</w:t>
            </w:r>
            <w:r w:rsidR="003B3EE8" w:rsidRPr="00325FC8">
              <w:t>.</w:t>
            </w:r>
          </w:p>
          <w:p w14:paraId="3C5F0445" w14:textId="33DB169A" w:rsidR="00E76602" w:rsidRPr="00325FC8" w:rsidRDefault="00E76602" w:rsidP="00E76602">
            <w:r w:rsidRPr="00325FC8">
              <w:t>Damage to equipment</w:t>
            </w:r>
            <w:r w:rsidR="003B3EE8" w:rsidRPr="00325FC8">
              <w:t>.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8306AE3" w14:textId="28BFFCB3" w:rsidR="00BE2638" w:rsidRDefault="00E76602" w:rsidP="00E76602">
            <w:pPr>
              <w:rPr>
                <w:rFonts w:cstheme="minorHAnsi"/>
              </w:rPr>
            </w:pPr>
            <w:r w:rsidRPr="00325FC8">
              <w:rPr>
                <w:rFonts w:cstheme="minorHAnsi"/>
              </w:rPr>
              <w:t>Members of the public.</w:t>
            </w:r>
          </w:p>
          <w:p w14:paraId="3C5F0446" w14:textId="185097B5" w:rsidR="00E76602" w:rsidRPr="00325FC8" w:rsidRDefault="00E76602" w:rsidP="00E76602">
            <w:r w:rsidRPr="00325FC8">
              <w:rPr>
                <w:rFonts w:cstheme="minorHAnsi"/>
              </w:rPr>
              <w:t xml:space="preserve">People in the car. 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7" w14:textId="5D165881" w:rsidR="00E76602" w:rsidRPr="00325FC8" w:rsidRDefault="00E76602" w:rsidP="00E76602">
            <w:pPr>
              <w:rPr>
                <w:rFonts w:ascii="Lucida Sans" w:hAnsi="Lucida Sans"/>
                <w:b/>
              </w:rPr>
            </w:pPr>
            <w:r w:rsidRPr="00325FC8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8" w14:textId="3D4E2F52" w:rsidR="00E76602" w:rsidRPr="00325FC8" w:rsidRDefault="00E76602" w:rsidP="00E76602">
            <w:pPr>
              <w:rPr>
                <w:rFonts w:ascii="Lucida Sans" w:hAnsi="Lucida Sans"/>
                <w:b/>
              </w:rPr>
            </w:pPr>
            <w:r w:rsidRPr="00325FC8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FC000"/>
          </w:tcPr>
          <w:p w14:paraId="3C5F0449" w14:textId="7B7A2A30" w:rsidR="00E76602" w:rsidRPr="00325FC8" w:rsidRDefault="00E76602" w:rsidP="00E76602">
            <w:pPr>
              <w:rPr>
                <w:rFonts w:ascii="Lucida Sans" w:hAnsi="Lucida Sans"/>
                <w:b/>
              </w:rPr>
            </w:pPr>
            <w:r w:rsidRPr="00325FC8"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8B165A2" w14:textId="50C45581" w:rsidR="00E76602" w:rsidRPr="002B020F" w:rsidRDefault="002B020F" w:rsidP="002B020F">
            <w:pPr>
              <w:rPr>
                <w:b/>
                <w:bCs/>
              </w:rPr>
            </w:pPr>
            <w:r>
              <w:t xml:space="preserve">- </w:t>
            </w:r>
            <w:r w:rsidR="00E76602" w:rsidRPr="00325FC8">
              <w:t>Ensure thorough strapping of boats and train members to do this safely.</w:t>
            </w:r>
          </w:p>
          <w:p w14:paraId="7038F61F" w14:textId="403F9615" w:rsidR="00E76602" w:rsidRPr="00325FC8" w:rsidRDefault="00586110" w:rsidP="00E76602">
            <w:r>
              <w:t xml:space="preserve">- </w:t>
            </w:r>
            <w:r w:rsidR="00E76602" w:rsidRPr="00325FC8">
              <w:t>A second person (usually the driver) is then responsible for checking this before departing</w:t>
            </w:r>
            <w:r w:rsidR="003B3EE8" w:rsidRPr="00325FC8">
              <w:t>.</w:t>
            </w:r>
          </w:p>
          <w:p w14:paraId="523D72CE" w14:textId="1F56208B" w:rsidR="0023720B" w:rsidRPr="00325FC8" w:rsidRDefault="00586110" w:rsidP="00E76602">
            <w:r>
              <w:t xml:space="preserve">- </w:t>
            </w:r>
            <w:r w:rsidR="0023720B" w:rsidRPr="00325FC8">
              <w:t>Front seat passenger then checks to ensure fastenings remain secure throughout the journey.</w:t>
            </w:r>
          </w:p>
          <w:p w14:paraId="2699E5AE" w14:textId="00531103" w:rsidR="0023720B" w:rsidRPr="00325FC8" w:rsidRDefault="00586110" w:rsidP="00E76602">
            <w:r>
              <w:t xml:space="preserve">- </w:t>
            </w:r>
            <w:r w:rsidR="0023720B" w:rsidRPr="00325FC8">
              <w:t>The driver to stop as soon as the fastenings loosen and it is safe to do so, to tighten them.</w:t>
            </w:r>
          </w:p>
          <w:p w14:paraId="3C5F044A" w14:textId="6B7A1734" w:rsidR="00E76602" w:rsidRPr="00586110" w:rsidRDefault="00E76602" w:rsidP="0023720B">
            <w:pPr>
              <w:rPr>
                <w:rFonts w:cstheme="minorHAnsi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B" w14:textId="29751316" w:rsidR="00E76602" w:rsidRPr="00325FC8" w:rsidRDefault="00E76602" w:rsidP="00E76602">
            <w:pPr>
              <w:rPr>
                <w:rFonts w:ascii="Lucida Sans" w:hAnsi="Lucida Sans"/>
                <w:b/>
              </w:rPr>
            </w:pPr>
            <w:r w:rsidRPr="00325FC8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C" w14:textId="0B6A07E4" w:rsidR="00E76602" w:rsidRPr="00325FC8" w:rsidRDefault="00E76602" w:rsidP="00E76602">
            <w:pPr>
              <w:rPr>
                <w:rFonts w:ascii="Lucida Sans" w:hAnsi="Lucida Sans"/>
                <w:b/>
              </w:rPr>
            </w:pPr>
            <w:r w:rsidRPr="00325FC8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9BBB59" w:themeFill="accent3"/>
          </w:tcPr>
          <w:p w14:paraId="3C5F044D" w14:textId="7DBD6195" w:rsidR="00E76602" w:rsidRPr="00325FC8" w:rsidRDefault="00E76602" w:rsidP="00E76602">
            <w:pPr>
              <w:rPr>
                <w:rFonts w:ascii="Lucida Sans" w:hAnsi="Lucida Sans"/>
                <w:b/>
              </w:rPr>
            </w:pPr>
            <w:r w:rsidRPr="00325FC8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8C1A4C2" w14:textId="3EF3FF0B" w:rsidR="00E76602" w:rsidRPr="00325FC8" w:rsidRDefault="00586110" w:rsidP="00586110">
            <w:r>
              <w:rPr>
                <w:color w:val="000000" w:themeColor="text1"/>
              </w:rPr>
              <w:t xml:space="preserve">- </w:t>
            </w:r>
            <w:r w:rsidR="00E76602" w:rsidRPr="00586110">
              <w:rPr>
                <w:color w:val="000000" w:themeColor="text1"/>
              </w:rPr>
              <w:t>Call emergency services as required 111/999</w:t>
            </w:r>
          </w:p>
          <w:p w14:paraId="3C5F044E" w14:textId="77777777" w:rsidR="00E76602" w:rsidRPr="00325FC8" w:rsidRDefault="00E76602" w:rsidP="00E76602"/>
        </w:tc>
      </w:tr>
      <w:tr w:rsidR="00F059BC" w:rsidRPr="00325FC8" w14:paraId="42528A15" w14:textId="77777777" w:rsidTr="00325FC8">
        <w:trPr>
          <w:cantSplit/>
          <w:trHeight w:val="1296"/>
        </w:trPr>
        <w:tc>
          <w:tcPr>
            <w:tcW w:w="76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8CA0006" w14:textId="23B7870E" w:rsidR="00B32ABF" w:rsidRDefault="00F059BC" w:rsidP="00E76602">
            <w:r w:rsidRPr="00325FC8">
              <w:lastRenderedPageBreak/>
              <w:t xml:space="preserve">Accident involving car and </w:t>
            </w:r>
          </w:p>
          <w:p w14:paraId="6D3C2AED" w14:textId="3C54699B" w:rsidR="00F059BC" w:rsidRPr="00325FC8" w:rsidRDefault="00B32ABF" w:rsidP="00E76602">
            <w:r w:rsidRPr="00325FC8">
              <w:t>P</w:t>
            </w:r>
            <w:r w:rsidR="00F059BC" w:rsidRPr="00325FC8">
              <w:t xml:space="preserve">ublic/attendee/official when parking or at </w:t>
            </w:r>
            <w:r w:rsidR="000B0E13" w:rsidRPr="00325FC8">
              <w:t>accommodation</w:t>
            </w:r>
            <w:r w:rsidR="00F059BC" w:rsidRPr="00325FC8">
              <w:t>/venue.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6C11F24" w14:textId="649A0077" w:rsidR="00F059BC" w:rsidRPr="00325FC8" w:rsidRDefault="00F059BC" w:rsidP="00E76602">
            <w:r w:rsidRPr="00325FC8">
              <w:t>Damage to vehicle.</w:t>
            </w:r>
          </w:p>
          <w:p w14:paraId="1C21D21B" w14:textId="354F323A" w:rsidR="00F059BC" w:rsidRPr="00325FC8" w:rsidRDefault="00F059BC" w:rsidP="00E76602">
            <w:r w:rsidRPr="00325FC8">
              <w:t>Injury</w:t>
            </w:r>
          </w:p>
          <w:p w14:paraId="3847ACD3" w14:textId="3F00C8BD" w:rsidR="00F059BC" w:rsidRPr="00325FC8" w:rsidRDefault="00F059BC" w:rsidP="00E76602"/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732977" w14:textId="77777777" w:rsidR="00F059BC" w:rsidRPr="00325FC8" w:rsidRDefault="00F059BC" w:rsidP="00E76602">
            <w:pPr>
              <w:rPr>
                <w:rFonts w:cstheme="minorHAnsi"/>
              </w:rPr>
            </w:pPr>
            <w:r w:rsidRPr="00325FC8">
              <w:rPr>
                <w:rFonts w:cstheme="minorHAnsi"/>
              </w:rPr>
              <w:t>Attendees</w:t>
            </w:r>
          </w:p>
          <w:p w14:paraId="547E2671" w14:textId="35B044A5" w:rsidR="00F059BC" w:rsidRPr="00325FC8" w:rsidRDefault="00F059BC" w:rsidP="00E76602">
            <w:pPr>
              <w:rPr>
                <w:rFonts w:cstheme="minorHAnsi"/>
              </w:rPr>
            </w:pPr>
            <w:r w:rsidRPr="00325FC8">
              <w:rPr>
                <w:rFonts w:cstheme="minorHAnsi"/>
              </w:rPr>
              <w:t>Officials</w:t>
            </w:r>
          </w:p>
          <w:p w14:paraId="30BDF5B1" w14:textId="4DA65E59" w:rsidR="00F059BC" w:rsidRPr="00325FC8" w:rsidRDefault="00F059BC" w:rsidP="00E76602">
            <w:pPr>
              <w:rPr>
                <w:rFonts w:cstheme="minorHAnsi"/>
              </w:rPr>
            </w:pPr>
            <w:r w:rsidRPr="00325FC8">
              <w:rPr>
                <w:rFonts w:cstheme="minorHAnsi"/>
              </w:rPr>
              <w:t>Public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875561" w14:textId="56DB4A73" w:rsidR="00F059BC" w:rsidRPr="00325FC8" w:rsidRDefault="00447E2C" w:rsidP="00E76602">
            <w:pPr>
              <w:rPr>
                <w:rFonts w:cstheme="minorHAnsi"/>
                <w:b/>
                <w:sz w:val="28"/>
                <w:szCs w:val="28"/>
              </w:rPr>
            </w:pPr>
            <w:r w:rsidRPr="00325FC8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CE3280E" w14:textId="680D0B41" w:rsidR="00F059BC" w:rsidRPr="00325FC8" w:rsidRDefault="006342ED" w:rsidP="00E76602">
            <w:pPr>
              <w:rPr>
                <w:rFonts w:cstheme="minorHAnsi"/>
                <w:b/>
                <w:sz w:val="28"/>
                <w:szCs w:val="28"/>
              </w:rPr>
            </w:pPr>
            <w:r w:rsidRPr="00325FC8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FC000"/>
          </w:tcPr>
          <w:p w14:paraId="5184754F" w14:textId="4A8346A9" w:rsidR="00F059BC" w:rsidRPr="00325FC8" w:rsidRDefault="00447E2C" w:rsidP="00E76602">
            <w:pPr>
              <w:rPr>
                <w:rFonts w:cstheme="minorHAnsi"/>
                <w:b/>
                <w:sz w:val="28"/>
                <w:szCs w:val="28"/>
              </w:rPr>
            </w:pPr>
            <w:r w:rsidRPr="00325FC8"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85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E4644A8" w14:textId="77ED9A35" w:rsidR="00F059BC" w:rsidRPr="00325FC8" w:rsidRDefault="003C23B2" w:rsidP="00E76602">
            <w:r>
              <w:t xml:space="preserve">- </w:t>
            </w:r>
            <w:r w:rsidR="000B0E13" w:rsidRPr="00325FC8">
              <w:t>T</w:t>
            </w:r>
            <w:r w:rsidR="00F059BC" w:rsidRPr="00325FC8">
              <w:t>he pitche</w:t>
            </w:r>
            <w:r w:rsidR="0007504B" w:rsidRPr="00325FC8">
              <w:t>s and accommodation</w:t>
            </w:r>
            <w:r w:rsidR="00F059BC" w:rsidRPr="00325FC8">
              <w:t xml:space="preserve"> are separated from the car park and the number of vehicles at both premises</w:t>
            </w:r>
            <w:r w:rsidR="006342ED" w:rsidRPr="00325FC8">
              <w:t xml:space="preserve"> is</w:t>
            </w:r>
            <w:r w:rsidR="00F059BC" w:rsidRPr="00325FC8">
              <w:t xml:space="preserve"> limited. </w:t>
            </w:r>
          </w:p>
          <w:p w14:paraId="7BB3ECF4" w14:textId="08CE0519" w:rsidR="00F059BC" w:rsidRPr="00325FC8" w:rsidRDefault="003C23B2" w:rsidP="00E76602">
            <w:r>
              <w:t xml:space="preserve">- </w:t>
            </w:r>
            <w:r w:rsidR="00F059BC" w:rsidRPr="00325FC8">
              <w:t>General awareness of drivers, passengers and pedestrians is required.</w:t>
            </w:r>
          </w:p>
          <w:p w14:paraId="61952878" w14:textId="1FE7D1B5" w:rsidR="006342ED" w:rsidRPr="00325FC8" w:rsidRDefault="003C23B2" w:rsidP="00E76602">
            <w:r>
              <w:t xml:space="preserve">- </w:t>
            </w:r>
            <w:r w:rsidR="006342ED" w:rsidRPr="00325FC8">
              <w:t>Speed of car to be lowered considerably in such areas.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3E7C74" w14:textId="4AFD0077" w:rsidR="00F059BC" w:rsidRPr="00325FC8" w:rsidRDefault="00447E2C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25FC8"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394775" w14:textId="11DB2391" w:rsidR="00F059BC" w:rsidRPr="00325FC8" w:rsidRDefault="00447E2C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25FC8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92D050"/>
          </w:tcPr>
          <w:p w14:paraId="0A771AC4" w14:textId="6E125DD8" w:rsidR="00F059BC" w:rsidRPr="00325FC8" w:rsidRDefault="00447E2C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25FC8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189A790" w14:textId="4D380DC4" w:rsidR="00F059BC" w:rsidRPr="00325FC8" w:rsidRDefault="00F059BC" w:rsidP="002052B7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325FC8">
              <w:rPr>
                <w:color w:val="000000" w:themeColor="text1"/>
              </w:rPr>
              <w:t>Call emergency services as required 111/999</w:t>
            </w:r>
          </w:p>
          <w:p w14:paraId="40FDEDC2" w14:textId="77777777" w:rsidR="00710DBB" w:rsidRPr="00325FC8" w:rsidRDefault="00710DBB" w:rsidP="002052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Style w:val="Hyperlink"/>
              </w:rPr>
            </w:pPr>
            <w:r w:rsidRPr="00325FC8">
              <w:rPr>
                <w:color w:val="000000" w:themeColor="text1"/>
              </w:rPr>
              <w:t xml:space="preserve">Follow </w:t>
            </w:r>
            <w:hyperlink r:id="rId13">
              <w:r w:rsidRPr="00325FC8">
                <w:rPr>
                  <w:rStyle w:val="Hyperlink"/>
                </w:rPr>
                <w:t>SUSU incident report policy</w:t>
              </w:r>
            </w:hyperlink>
          </w:p>
          <w:p w14:paraId="164A7AB7" w14:textId="77777777" w:rsidR="00F059BC" w:rsidRPr="00325FC8" w:rsidRDefault="00F059BC" w:rsidP="00F059BC">
            <w:pPr>
              <w:rPr>
                <w:color w:val="000000" w:themeColor="text1"/>
              </w:rPr>
            </w:pPr>
          </w:p>
        </w:tc>
      </w:tr>
      <w:tr w:rsidR="0007504B" w:rsidRPr="00325FC8" w14:paraId="7F0D10AD" w14:textId="77777777" w:rsidTr="00325FC8">
        <w:trPr>
          <w:cantSplit/>
          <w:trHeight w:val="480"/>
        </w:trPr>
        <w:tc>
          <w:tcPr>
            <w:tcW w:w="766" w:type="pct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69FFCE2" w14:textId="1DB7F461" w:rsidR="0007504B" w:rsidRPr="00325FC8" w:rsidRDefault="0007504B" w:rsidP="0007504B">
            <w:pPr>
              <w:rPr>
                <w:b/>
                <w:bCs/>
              </w:rPr>
            </w:pPr>
            <w:bookmarkStart w:id="0" w:name="_Hlk132099955"/>
            <w:r w:rsidRPr="00325FC8">
              <w:rPr>
                <w:b/>
                <w:bCs/>
              </w:rPr>
              <w:t xml:space="preserve">Tournament </w:t>
            </w:r>
          </w:p>
        </w:tc>
        <w:tc>
          <w:tcPr>
            <w:tcW w:w="66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2B55EC4" w14:textId="77777777" w:rsidR="0007504B" w:rsidRPr="00325FC8" w:rsidRDefault="0007504B" w:rsidP="0007504B">
            <w:pPr>
              <w:pStyle w:val="ListParagraph"/>
              <w:rPr>
                <w:b/>
                <w:bCs/>
              </w:rPr>
            </w:pP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130157ED" w14:textId="77777777" w:rsidR="0007504B" w:rsidRPr="00325FC8" w:rsidRDefault="0007504B" w:rsidP="0007504B">
            <w:pPr>
              <w:pStyle w:val="ListParagraph"/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596E6F4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926FFE5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833EB8D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851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2AE067B3" w14:textId="77777777" w:rsidR="0007504B" w:rsidRPr="00325FC8" w:rsidRDefault="0007504B" w:rsidP="0007504B">
            <w:pPr>
              <w:pStyle w:val="ListParagraph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DF711F2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0A785B8A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465C82E4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1138" w:type="pct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661642C9" w14:textId="77777777" w:rsidR="0007504B" w:rsidRPr="00325FC8" w:rsidRDefault="0007504B" w:rsidP="0007504B">
            <w:pPr>
              <w:rPr>
                <w:rFonts w:cstheme="minorHAnsi"/>
                <w:spacing w:val="-3"/>
                <w:shd w:val="clear" w:color="auto" w:fill="FFFFFF"/>
              </w:rPr>
            </w:pPr>
          </w:p>
        </w:tc>
      </w:tr>
      <w:bookmarkEnd w:id="0"/>
      <w:tr w:rsidR="0007504B" w:rsidRPr="00325FC8" w14:paraId="184FE795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9FF5518" w14:textId="5D57E131" w:rsidR="0007504B" w:rsidRPr="00325FC8" w:rsidRDefault="00BC4DB0" w:rsidP="0007504B">
            <w:r>
              <w:lastRenderedPageBreak/>
              <w:t xml:space="preserve">- </w:t>
            </w:r>
            <w:r w:rsidR="0007504B" w:rsidRPr="00325FC8">
              <w:t>Injury due to gameplay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04698" w14:textId="551C6766" w:rsidR="0007504B" w:rsidRPr="00325FC8" w:rsidRDefault="0007504B" w:rsidP="0007504B">
            <w:pPr>
              <w:pStyle w:val="ListParagraph"/>
              <w:ind w:left="0"/>
            </w:pPr>
            <w:r w:rsidRPr="00325FC8">
              <w:t>Severe injury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11CFE" w14:textId="4A3DE91D" w:rsidR="0007504B" w:rsidRPr="00325FC8" w:rsidRDefault="0007504B" w:rsidP="0007504B">
            <w:pPr>
              <w:pStyle w:val="ListParagraph"/>
              <w:ind w:left="0"/>
            </w:pPr>
            <w:r w:rsidRPr="00325FC8">
              <w:t>Players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22C10" w14:textId="5C073492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16250" w14:textId="56004609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14:paraId="275584AF" w14:textId="2BA08F7B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3CB2" w14:textId="276B753A" w:rsidR="003D47F3" w:rsidRPr="00325FC8" w:rsidRDefault="003D47F3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All players to be aware of the rules and their necessity in reducing the risk of</w:t>
            </w:r>
            <w:r>
              <w:rPr>
                <w:rFonts w:cstheme="minorHAnsi"/>
                <w:bCs/>
              </w:rPr>
              <w:t xml:space="preserve"> injury during</w:t>
            </w:r>
            <w:r w:rsidR="0007504B" w:rsidRPr="00325FC8">
              <w:rPr>
                <w:rFonts w:cstheme="minorHAnsi"/>
                <w:bCs/>
              </w:rPr>
              <w:t xml:space="preserve"> game play.</w:t>
            </w:r>
          </w:p>
          <w:p w14:paraId="19F01604" w14:textId="32C6DA4D" w:rsidR="0007504B" w:rsidRPr="00325FC8" w:rsidRDefault="003D47F3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All players to abide by the rules and be supervised by the referees during gameplay to ensure the rules are followed.</w:t>
            </w:r>
          </w:p>
          <w:p w14:paraId="406BCEE3" w14:textId="3DADF2A3" w:rsidR="0007504B" w:rsidRPr="00325FC8" w:rsidRDefault="00DD2109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Removal from the tournament of players who fail to do this to a punishable (deliberate, dangerous, repeated) extent.</w:t>
            </w:r>
          </w:p>
          <w:p w14:paraId="16CFFD73" w14:textId="655E2EE8" w:rsidR="0007504B" w:rsidRPr="00325FC8" w:rsidRDefault="00DD2109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Correct kit to be worn at all times during gameplay and on the water.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AF061" w14:textId="33E90468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49DA5" w14:textId="45190F43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BC085B4" w14:textId="3E4CDED6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C45F3F4" w14:textId="0ECBFEE2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pacing w:val="-3"/>
                <w:shd w:val="clear" w:color="auto" w:fill="FFFFFF"/>
              </w:rPr>
            </w:pPr>
            <w:r w:rsidRPr="00325FC8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  <w:r w:rsidR="00C41D12">
              <w:rPr>
                <w:rFonts w:cstheme="minorHAnsi"/>
                <w:spacing w:val="-3"/>
                <w:shd w:val="clear" w:color="auto" w:fill="FFFFFF"/>
              </w:rPr>
              <w:t>.</w:t>
            </w:r>
          </w:p>
          <w:p w14:paraId="185B98EC" w14:textId="77777777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pacing w:val="-3"/>
                <w:shd w:val="clear" w:color="auto" w:fill="FFFFFF"/>
              </w:rPr>
            </w:pPr>
            <w:r w:rsidRPr="00325FC8">
              <w:rPr>
                <w:rFonts w:cstheme="minorHAnsi"/>
                <w:spacing w:val="-3"/>
                <w:shd w:val="clear" w:color="auto" w:fill="FFFFFF"/>
              </w:rPr>
              <w:t>Staff trained in first aid available at the event.</w:t>
            </w:r>
          </w:p>
          <w:p w14:paraId="1AAFABE7" w14:textId="42FDDAE0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</w:rPr>
            </w:pPr>
            <w:r w:rsidRPr="00325FC8">
              <w:rPr>
                <w:rFonts w:cstheme="minorHAnsi"/>
                <w:color w:val="000000" w:themeColor="text1"/>
              </w:rPr>
              <w:t>Call emergency services as required 111/999</w:t>
            </w:r>
            <w:r w:rsidR="00C41D12">
              <w:rPr>
                <w:rFonts w:cstheme="minorHAnsi"/>
                <w:color w:val="000000" w:themeColor="text1"/>
              </w:rPr>
              <w:t>.</w:t>
            </w:r>
          </w:p>
          <w:p w14:paraId="63777786" w14:textId="1FC294C0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color w:val="0000FF" w:themeColor="hyperlink"/>
                <w:u w:val="single"/>
              </w:rPr>
            </w:pPr>
            <w:r w:rsidRPr="00325FC8">
              <w:rPr>
                <w:color w:val="000000" w:themeColor="text1"/>
              </w:rPr>
              <w:t xml:space="preserve">Follow </w:t>
            </w:r>
            <w:hyperlink r:id="rId14">
              <w:r w:rsidRPr="00325FC8">
                <w:rPr>
                  <w:rStyle w:val="Hyperlink"/>
                </w:rPr>
                <w:t>SUSU incident report policy</w:t>
              </w:r>
            </w:hyperlink>
            <w:r w:rsidR="00C41D12">
              <w:rPr>
                <w:rStyle w:val="Hyperlink"/>
              </w:rPr>
              <w:t>.</w:t>
            </w:r>
          </w:p>
          <w:p w14:paraId="4377BC16" w14:textId="77777777" w:rsidR="0007504B" w:rsidRPr="00325FC8" w:rsidRDefault="0007504B" w:rsidP="0007504B">
            <w:pPr>
              <w:rPr>
                <w:rFonts w:cstheme="minorHAnsi"/>
                <w:color w:val="000000" w:themeColor="text1"/>
              </w:rPr>
            </w:pPr>
          </w:p>
          <w:p w14:paraId="3FD6D689" w14:textId="2121B8B5" w:rsidR="0007504B" w:rsidRPr="00325FC8" w:rsidRDefault="0007504B" w:rsidP="0007504B">
            <w:pPr>
              <w:rPr>
                <w:color w:val="000000" w:themeColor="text1"/>
              </w:rPr>
            </w:pPr>
          </w:p>
          <w:p w14:paraId="13D61E2A" w14:textId="2C7B7C48" w:rsidR="0007504B" w:rsidRPr="00325FC8" w:rsidRDefault="0007504B" w:rsidP="0007504B">
            <w:pPr>
              <w:rPr>
                <w:rFonts w:ascii="Lucida Sans" w:hAnsi="Lucida Sans" w:cstheme="minorHAnsi"/>
                <w:spacing w:val="-3"/>
                <w:shd w:val="clear" w:color="auto" w:fill="FFFFFF"/>
              </w:rPr>
            </w:pPr>
          </w:p>
        </w:tc>
      </w:tr>
      <w:tr w:rsidR="0007504B" w:rsidRPr="00325FC8" w14:paraId="73B57DD5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80F4AE2" w14:textId="31EC1DED" w:rsidR="0007504B" w:rsidRPr="00325FC8" w:rsidRDefault="0007504B" w:rsidP="0007504B">
            <w:r w:rsidRPr="00325FC8">
              <w:lastRenderedPageBreak/>
              <w:t>Long standing injury or minor severe injuries with no open wounds.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B09E3" w14:textId="415E67F2" w:rsidR="0007504B" w:rsidRPr="00325FC8" w:rsidRDefault="0007504B" w:rsidP="0007504B">
            <w:pPr>
              <w:pStyle w:val="ListParagraph"/>
              <w:ind w:left="0"/>
            </w:pPr>
            <w:r w:rsidRPr="00325FC8">
              <w:t xml:space="preserve">Repetitive strain </w:t>
            </w:r>
          </w:p>
          <w:p w14:paraId="630B5DAD" w14:textId="48BF9B6D" w:rsidR="0007504B" w:rsidRPr="00325FC8" w:rsidRDefault="0007504B" w:rsidP="0007504B">
            <w:pPr>
              <w:pStyle w:val="ListParagraph"/>
              <w:ind w:left="0"/>
            </w:pPr>
            <w:r w:rsidRPr="00325FC8">
              <w:t>Aggravation of prior injuries</w:t>
            </w:r>
            <w:r w:rsidR="00D510F0">
              <w:t>.</w:t>
            </w:r>
          </w:p>
          <w:p w14:paraId="4F044B4A" w14:textId="254AFC59" w:rsidR="0007504B" w:rsidRPr="00325FC8" w:rsidRDefault="0007504B" w:rsidP="0007504B">
            <w:pPr>
              <w:pStyle w:val="ListParagraph"/>
              <w:ind w:left="0"/>
            </w:pPr>
            <w:r w:rsidRPr="00325FC8">
              <w:t>Sprains/strains or similar minor injuries.</w:t>
            </w:r>
          </w:p>
          <w:p w14:paraId="7DB8BB35" w14:textId="0DC1E8C4" w:rsidR="0007504B" w:rsidRPr="00325FC8" w:rsidRDefault="0007504B" w:rsidP="0007504B">
            <w:pPr>
              <w:pStyle w:val="ListParagraph"/>
              <w:ind w:left="0"/>
            </w:pP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D944" w14:textId="6F6394A5" w:rsidR="0007504B" w:rsidRPr="00325FC8" w:rsidRDefault="0007504B" w:rsidP="0007504B">
            <w:pPr>
              <w:pStyle w:val="ListParagraph"/>
              <w:ind w:left="0"/>
            </w:pPr>
            <w:r w:rsidRPr="00325FC8">
              <w:t>Players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5C6AB" w14:textId="7D2D8F29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3541C" w14:textId="42419345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25E5C50" w14:textId="21F645CA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9DA9F" w14:textId="02E2BFAA" w:rsidR="0007504B" w:rsidRPr="00325FC8" w:rsidRDefault="00A16BA3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Awareness of relevant prior injuries on entrance to club, and continuing injuries through the course of membership and training.</w:t>
            </w:r>
          </w:p>
          <w:p w14:paraId="39082DFF" w14:textId="1F8B6826" w:rsidR="0007504B" w:rsidRPr="00325FC8" w:rsidRDefault="00C41D12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Potential removal from gameplay for the remainder of the tournament, on medical suggestion or in regards to player’s wellbeing.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96DAD" w14:textId="235DD67C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37BF" w14:textId="670C9EA8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7D4998A" w14:textId="451F14BF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788545C" w14:textId="77777777" w:rsidR="007F54B1" w:rsidRDefault="0007504B" w:rsidP="007F54B1">
            <w:pPr>
              <w:rPr>
                <w:rFonts w:cstheme="minorHAnsi"/>
                <w:color w:val="202124"/>
                <w:shd w:val="clear" w:color="auto" w:fill="FFFFFF"/>
              </w:rPr>
            </w:pPr>
            <w:r w:rsidRPr="00325FC8">
              <w:rPr>
                <w:rFonts w:cstheme="minorHAnsi"/>
                <w:shd w:val="clear" w:color="auto" w:fill="FFFFFF"/>
              </w:rPr>
              <w:t xml:space="preserve">Transport to close minor injuries as needed to be arranged by committee. </w:t>
            </w:r>
            <w:r w:rsidRPr="00E7254D">
              <w:rPr>
                <w:rFonts w:cstheme="minorHAnsi"/>
                <w:shd w:val="clear" w:color="auto" w:fill="FFFFFF"/>
              </w:rPr>
              <w:t xml:space="preserve">Address: </w:t>
            </w:r>
            <w:r w:rsidR="007F54B1" w:rsidRPr="007F54B1">
              <w:rPr>
                <w:rFonts w:cstheme="minorHAnsi"/>
                <w:color w:val="202124"/>
                <w:shd w:val="clear" w:color="auto" w:fill="FFFFFF"/>
              </w:rPr>
              <w:t>Derby Road, Nottingham, Nottinghamshire,</w:t>
            </w:r>
          </w:p>
          <w:p w14:paraId="08AFF14F" w14:textId="4F0BE72B" w:rsidR="0007504B" w:rsidRPr="007F54B1" w:rsidRDefault="007F54B1" w:rsidP="007F54B1">
            <w:pPr>
              <w:spacing w:after="200" w:line="276" w:lineRule="auto"/>
              <w:rPr>
                <w:rFonts w:cstheme="minorHAnsi"/>
                <w:color w:val="202124"/>
                <w:shd w:val="clear" w:color="auto" w:fill="FFFFFF"/>
              </w:rPr>
            </w:pPr>
            <w:r w:rsidRPr="007F54B1">
              <w:rPr>
                <w:rFonts w:cstheme="minorHAnsi"/>
                <w:color w:val="202124"/>
                <w:shd w:val="clear" w:color="auto" w:fill="FFFFFF"/>
              </w:rPr>
              <w:t>NG7 2UH</w:t>
            </w:r>
          </w:p>
          <w:p w14:paraId="067E7028" w14:textId="51462FB9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325FC8">
              <w:rPr>
                <w:rFonts w:cstheme="minorHAnsi"/>
                <w:spacing w:val="-3"/>
                <w:shd w:val="clear" w:color="auto" w:fill="FFFFFF"/>
              </w:rPr>
              <w:t>First aid kits to be available pitch side.</w:t>
            </w:r>
          </w:p>
          <w:p w14:paraId="3BA16D8C" w14:textId="77777777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325FC8">
              <w:rPr>
                <w:rFonts w:cstheme="minorHAnsi"/>
                <w:spacing w:val="-3"/>
                <w:shd w:val="clear" w:color="auto" w:fill="FFFFFF"/>
              </w:rPr>
              <w:t>Staff trained in first aid available at the event.</w:t>
            </w:r>
          </w:p>
          <w:p w14:paraId="3AF4647C" w14:textId="18609D26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325FC8">
              <w:rPr>
                <w:color w:val="000000" w:themeColor="text1"/>
              </w:rPr>
              <w:t>Call emergency services as required 111/999</w:t>
            </w:r>
          </w:p>
          <w:p w14:paraId="47A24527" w14:textId="77777777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color w:val="0000FF" w:themeColor="hyperlink"/>
                <w:u w:val="single"/>
              </w:rPr>
            </w:pPr>
            <w:r w:rsidRPr="00325FC8">
              <w:rPr>
                <w:color w:val="000000" w:themeColor="text1"/>
              </w:rPr>
              <w:t xml:space="preserve">Follow </w:t>
            </w:r>
            <w:hyperlink r:id="rId15">
              <w:r w:rsidRPr="00325FC8">
                <w:rPr>
                  <w:rStyle w:val="Hyperlink"/>
                </w:rPr>
                <w:t>SUSU incident report policy</w:t>
              </w:r>
            </w:hyperlink>
          </w:p>
          <w:p w14:paraId="4D79759F" w14:textId="77777777" w:rsidR="0007504B" w:rsidRPr="00325FC8" w:rsidRDefault="0007504B" w:rsidP="0007504B">
            <w:pPr>
              <w:rPr>
                <w:color w:val="000000" w:themeColor="text1"/>
              </w:rPr>
            </w:pPr>
          </w:p>
          <w:p w14:paraId="4213266A" w14:textId="1AEBD792" w:rsidR="0007504B" w:rsidRPr="00325FC8" w:rsidRDefault="0007504B" w:rsidP="0007504B">
            <w:pPr>
              <w:rPr>
                <w:rFonts w:ascii="Lucida Sans" w:hAnsi="Lucida Sans"/>
                <w:shd w:val="clear" w:color="auto" w:fill="FFFFFF"/>
              </w:rPr>
            </w:pPr>
          </w:p>
        </w:tc>
      </w:tr>
      <w:tr w:rsidR="0007504B" w:rsidRPr="00325FC8" w14:paraId="6FC3EAAA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BC8AC89" w14:textId="4729A5A5" w:rsidR="0007504B" w:rsidRPr="00325FC8" w:rsidRDefault="0007504B" w:rsidP="0007504B">
            <w:r w:rsidRPr="00325FC8">
              <w:lastRenderedPageBreak/>
              <w:t>Open wounds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004E0" w14:textId="6BE7E5B0" w:rsidR="0007504B" w:rsidRPr="00325FC8" w:rsidRDefault="0007504B" w:rsidP="0007504B">
            <w:pPr>
              <w:pStyle w:val="ListParagraph"/>
              <w:ind w:left="0"/>
            </w:pPr>
            <w:r w:rsidRPr="00325FC8">
              <w:t>Diseases and infections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7B7A8" w14:textId="6C9741EB" w:rsidR="0007504B" w:rsidRPr="00325FC8" w:rsidRDefault="0007504B" w:rsidP="0007504B">
            <w:pPr>
              <w:pStyle w:val="ListParagraph"/>
              <w:ind w:left="0"/>
            </w:pPr>
            <w:r w:rsidRPr="00325FC8">
              <w:t>players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D56F1" w14:textId="6F14FA3B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D03CA" w14:textId="1B6BCA1E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79F7249C" w14:textId="6868CB40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62C7B" w14:textId="70D4092C" w:rsidR="0007504B" w:rsidRPr="00325FC8" w:rsidRDefault="0044312A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 xml:space="preserve">Affected player to ensure the dressing and disinfecting of open wounds prior to gameplay and when appropriate. </w:t>
            </w:r>
          </w:p>
          <w:p w14:paraId="4CB97760" w14:textId="2F220BF2" w:rsidR="0007504B" w:rsidRPr="00325FC8" w:rsidRDefault="0044312A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Suggesting no/limited gameplay to those with larger open wounds.</w:t>
            </w:r>
          </w:p>
          <w:p w14:paraId="194478C6" w14:textId="57E7B3CA" w:rsidR="0007504B" w:rsidRPr="00325FC8" w:rsidRDefault="00083405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Water bacteria monitored at these pitches, and attendees advised prior to the trip of the possibility of illness and infection.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A0065" w14:textId="75FF281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E12EF" w14:textId="67FEBBA0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E39388F" w14:textId="5F29CF7B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5A81CA2" w14:textId="33B45E49" w:rsidR="0007504B" w:rsidRPr="00E7254D" w:rsidRDefault="0007504B" w:rsidP="002052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E7254D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</w:p>
          <w:p w14:paraId="7A79F0EE" w14:textId="77777777" w:rsidR="00E7254D" w:rsidRPr="00E7254D" w:rsidRDefault="0007504B" w:rsidP="00E7254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hd w:val="clear" w:color="auto" w:fill="FFFFFF"/>
              </w:rPr>
            </w:pPr>
            <w:r w:rsidRPr="00E7254D">
              <w:rPr>
                <w:rFonts w:cstheme="minorHAnsi"/>
                <w:shd w:val="clear" w:color="auto" w:fill="FFFFFF"/>
              </w:rPr>
              <w:t>Transport to close minor injuries as needed to be arranged by committee. Address</w:t>
            </w:r>
            <w:r w:rsidR="00E7254D" w:rsidRPr="00E7254D">
              <w:rPr>
                <w:rFonts w:cstheme="minorHAnsi"/>
                <w:shd w:val="clear" w:color="auto" w:fill="FFFFFF"/>
              </w:rPr>
              <w:t>: Derby Road, Nottingham, Nottinghamshire,</w:t>
            </w:r>
          </w:p>
          <w:p w14:paraId="331CD438" w14:textId="77777777" w:rsidR="00E7254D" w:rsidRPr="00E7254D" w:rsidRDefault="00E7254D" w:rsidP="00E7254D">
            <w:pPr>
              <w:pStyle w:val="ListParagraph"/>
              <w:ind w:left="360"/>
              <w:rPr>
                <w:rFonts w:cstheme="minorHAnsi"/>
                <w:shd w:val="clear" w:color="auto" w:fill="FFFFFF"/>
              </w:rPr>
            </w:pPr>
            <w:r w:rsidRPr="00E7254D">
              <w:rPr>
                <w:rFonts w:cstheme="minorHAnsi"/>
                <w:shd w:val="clear" w:color="auto" w:fill="FFFFFF"/>
              </w:rPr>
              <w:t>NG7 2UH</w:t>
            </w:r>
          </w:p>
          <w:p w14:paraId="2991DD67" w14:textId="740648A0" w:rsidR="0007504B" w:rsidRPr="00E7254D" w:rsidRDefault="0007504B" w:rsidP="00E7254D">
            <w:pPr>
              <w:pStyle w:val="ListParagraph"/>
              <w:spacing w:after="200" w:line="276" w:lineRule="auto"/>
              <w:ind w:left="360"/>
              <w:rPr>
                <w:rFonts w:cstheme="minorHAnsi"/>
                <w:spacing w:val="-3"/>
                <w:shd w:val="clear" w:color="auto" w:fill="FFFFFF"/>
              </w:rPr>
            </w:pPr>
          </w:p>
          <w:p w14:paraId="343BA8B5" w14:textId="77777777" w:rsidR="0007504B" w:rsidRPr="00E7254D" w:rsidRDefault="0007504B" w:rsidP="0007504B">
            <w:pPr>
              <w:rPr>
                <w:rFonts w:ascii="Lucida Sans" w:hAnsi="Lucida Sans"/>
                <w:shd w:val="clear" w:color="auto" w:fill="FFFFFF"/>
              </w:rPr>
            </w:pPr>
          </w:p>
        </w:tc>
      </w:tr>
      <w:tr w:rsidR="0007504B" w:rsidRPr="00325FC8" w14:paraId="1511E502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17244E0" w14:textId="2DBA6961" w:rsidR="0007504B" w:rsidRPr="00325FC8" w:rsidRDefault="0007504B" w:rsidP="0007504B">
            <w:r w:rsidRPr="00325FC8">
              <w:lastRenderedPageBreak/>
              <w:t>Water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D8319" w14:textId="04ED0534" w:rsidR="0007504B" w:rsidRPr="00325FC8" w:rsidRDefault="0007504B" w:rsidP="0007504B">
            <w:pPr>
              <w:pStyle w:val="ListParagraph"/>
              <w:ind w:left="0"/>
            </w:pPr>
            <w:r w:rsidRPr="00325FC8">
              <w:t xml:space="preserve">Drowning, due to possible head injury of inability to swim sufficiently or being trapped or pinned. </w:t>
            </w:r>
          </w:p>
          <w:p w14:paraId="67C8FF98" w14:textId="1482FE5F" w:rsidR="0007504B" w:rsidRPr="00325FC8" w:rsidRDefault="0007504B" w:rsidP="0007504B">
            <w:pPr>
              <w:pStyle w:val="ListParagraph"/>
              <w:ind w:left="0"/>
            </w:pPr>
            <w:r w:rsidRPr="00325FC8">
              <w:t>Similar injury/hazardous condition due to inhalation of water or lack of oxygen.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3FFBE" w14:textId="6E46BC3C" w:rsidR="0007504B" w:rsidRPr="00325FC8" w:rsidRDefault="0007504B" w:rsidP="0007504B">
            <w:pPr>
              <w:pStyle w:val="ListParagraph"/>
              <w:ind w:left="0"/>
            </w:pPr>
            <w:r w:rsidRPr="00325FC8">
              <w:t>Players</w:t>
            </w:r>
          </w:p>
          <w:p w14:paraId="60407B2E" w14:textId="454DB39E" w:rsidR="00B740FA" w:rsidRDefault="0007504B" w:rsidP="0007504B">
            <w:pPr>
              <w:pStyle w:val="ListParagraph"/>
              <w:ind w:left="0"/>
            </w:pPr>
            <w:r w:rsidRPr="00325FC8">
              <w:t xml:space="preserve">Referees </w:t>
            </w:r>
          </w:p>
          <w:p w14:paraId="17268907" w14:textId="34CD4B85" w:rsidR="0007504B" w:rsidRPr="00325FC8" w:rsidRDefault="0007504B" w:rsidP="0007504B">
            <w:pPr>
              <w:pStyle w:val="ListParagraph"/>
              <w:ind w:left="0"/>
            </w:pPr>
            <w:r w:rsidRPr="00325FC8">
              <w:t>Attendees</w:t>
            </w:r>
          </w:p>
          <w:p w14:paraId="2747E905" w14:textId="3C6397AD" w:rsidR="0007504B" w:rsidRPr="00325FC8" w:rsidRDefault="0007504B" w:rsidP="0007504B">
            <w:pPr>
              <w:pStyle w:val="ListParagraph"/>
              <w:ind w:left="0"/>
            </w:pPr>
          </w:p>
          <w:p w14:paraId="2502493B" w14:textId="3F868923" w:rsidR="0007504B" w:rsidRPr="00325FC8" w:rsidRDefault="0007504B" w:rsidP="0007504B">
            <w:pPr>
              <w:pStyle w:val="ListParagraph"/>
              <w:ind w:left="0"/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01C32" w14:textId="7571B339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9A1B" w14:textId="0D16018B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452E5E3" w14:textId="55FD2B38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7566E" w14:textId="362216DA" w:rsidR="0007504B" w:rsidRPr="00325FC8" w:rsidRDefault="0073199C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 xml:space="preserve">All players to be aware of the rules and their necessity in reducing the risk of </w:t>
            </w:r>
            <w:r>
              <w:rPr>
                <w:rFonts w:cstheme="minorHAnsi"/>
                <w:bCs/>
              </w:rPr>
              <w:t xml:space="preserve">water-based injury during </w:t>
            </w:r>
            <w:r w:rsidR="0007504B" w:rsidRPr="00325FC8">
              <w:rPr>
                <w:rFonts w:cstheme="minorHAnsi"/>
                <w:bCs/>
              </w:rPr>
              <w:t>game play, and to abide by them in order to prevent disabling injuries.</w:t>
            </w:r>
          </w:p>
          <w:p w14:paraId="5594BB47" w14:textId="2E83D0EE" w:rsidR="0007504B" w:rsidRPr="00325FC8" w:rsidRDefault="0073199C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Referees to mind their own safety pitch side foremost, and control gameplay to ensure safety of player and themselves.</w:t>
            </w:r>
          </w:p>
          <w:p w14:paraId="06482BAE" w14:textId="2B7D8B1B" w:rsidR="0007504B" w:rsidRPr="00325FC8" w:rsidRDefault="0073199C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 xml:space="preserve">Attendees (non-players) to keep clear of gameplay and referees in accordance </w:t>
            </w:r>
            <w:r w:rsidRPr="00325FC8">
              <w:rPr>
                <w:rFonts w:cstheme="minorHAnsi"/>
                <w:bCs/>
              </w:rPr>
              <w:t>with</w:t>
            </w:r>
            <w:r w:rsidR="0007504B" w:rsidRPr="00325FC8">
              <w:rPr>
                <w:rFonts w:cstheme="minorHAnsi"/>
                <w:bCs/>
              </w:rPr>
              <w:t xml:space="preserve"> the rules of gameplay.</w:t>
            </w:r>
          </w:p>
          <w:p w14:paraId="33276ADA" w14:textId="12CE11EE" w:rsidR="0007504B" w:rsidRPr="00325FC8" w:rsidRDefault="0073199C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Approved buoyancy aids and kit to be worn on the water and pitch side.</w:t>
            </w:r>
          </w:p>
          <w:p w14:paraId="52AA7703" w14:textId="762117FA" w:rsidR="0007504B" w:rsidRPr="00325FC8" w:rsidRDefault="00A73B7D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Players ensured capable of swimming normally due to swim and safe capsize test on entry to the club.</w:t>
            </w:r>
          </w:p>
          <w:p w14:paraId="16606523" w14:textId="4F8A72CB" w:rsidR="0007504B" w:rsidRPr="00325FC8" w:rsidRDefault="00A73B7D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Players to be capable of both signalling for a ‘T-rescue’ and both giving one and receiving one as per training through the club.</w:t>
            </w:r>
          </w:p>
          <w:p w14:paraId="2169E747" w14:textId="1E52DB07" w:rsidR="0007504B" w:rsidRPr="00325FC8" w:rsidRDefault="00A73B7D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Players to be aware or signal if teammate or competitor is in distress.</w:t>
            </w:r>
          </w:p>
          <w:p w14:paraId="7A4050D3" w14:textId="21266222" w:rsidR="0007504B" w:rsidRPr="00325FC8" w:rsidRDefault="00D17689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- </w:t>
            </w:r>
            <w:r w:rsidR="0007504B" w:rsidRPr="00325FC8">
              <w:rPr>
                <w:rFonts w:cstheme="minorHAnsi"/>
                <w:bCs/>
              </w:rPr>
              <w:t>Attendees who are unable to T rescue to be identified and team members to be ready to help them to empty and get back in their boat.</w:t>
            </w:r>
          </w:p>
          <w:p w14:paraId="483BF4A7" w14:textId="12C34ADA" w:rsidR="0007504B" w:rsidRPr="00325FC8" w:rsidRDefault="00D17689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All members to have done a deck test and be able to leave their boat safely.</w:t>
            </w:r>
          </w:p>
          <w:p w14:paraId="7B49F467" w14:textId="77777777" w:rsidR="0007504B" w:rsidRPr="00325FC8" w:rsidRDefault="0007504B" w:rsidP="004D5F76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036F" w14:textId="79AF82DA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AA872" w14:textId="7D179068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FDCDF34" w14:textId="7716902C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D230FE8" w14:textId="1DF039CA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hd w:val="clear" w:color="auto" w:fill="FFFFFF"/>
              </w:rPr>
            </w:pPr>
            <w:r w:rsidRPr="00325FC8">
              <w:rPr>
                <w:rFonts w:cstheme="minorHAnsi"/>
                <w:shd w:val="clear" w:color="auto" w:fill="FFFFFF"/>
              </w:rPr>
              <w:t>Kit must pass scrutineer in order to adhere to regulations set by the BCU before gameplay with said kit is allowed.</w:t>
            </w:r>
          </w:p>
          <w:p w14:paraId="55262367" w14:textId="77777777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325FC8">
              <w:rPr>
                <w:rFonts w:cstheme="minorHAnsi"/>
                <w:spacing w:val="-3"/>
                <w:shd w:val="clear" w:color="auto" w:fill="FFFFFF"/>
              </w:rPr>
              <w:t>Staff trained in first aid available at the event.</w:t>
            </w:r>
          </w:p>
          <w:p w14:paraId="33290461" w14:textId="77E505AA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  <w:color w:val="000000" w:themeColor="text1"/>
              </w:rPr>
            </w:pPr>
            <w:r w:rsidRPr="00325FC8">
              <w:rPr>
                <w:rFonts w:cstheme="minorHAnsi"/>
                <w:color w:val="000000" w:themeColor="text1"/>
              </w:rPr>
              <w:t>Call emergency services as required 111/999</w:t>
            </w:r>
          </w:p>
          <w:p w14:paraId="28173861" w14:textId="785E9AEB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color w:val="0000FF" w:themeColor="hyperlink"/>
                <w:u w:val="single"/>
              </w:rPr>
            </w:pPr>
            <w:r w:rsidRPr="00325FC8">
              <w:rPr>
                <w:color w:val="000000" w:themeColor="text1"/>
              </w:rPr>
              <w:t xml:space="preserve">Follow </w:t>
            </w:r>
            <w:hyperlink r:id="rId16">
              <w:r w:rsidRPr="00325FC8">
                <w:rPr>
                  <w:rStyle w:val="Hyperlink"/>
                </w:rPr>
                <w:t>SUSU incident report policy</w:t>
              </w:r>
            </w:hyperlink>
          </w:p>
          <w:p w14:paraId="3322998B" w14:textId="77777777" w:rsidR="004D5F76" w:rsidRPr="004D5F76" w:rsidRDefault="0007504B" w:rsidP="004D5F7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202124"/>
                <w:shd w:val="clear" w:color="auto" w:fill="FFFFFF"/>
              </w:rPr>
            </w:pPr>
            <w:r w:rsidRPr="004D5F76">
              <w:rPr>
                <w:rFonts w:cstheme="minorHAnsi"/>
                <w:shd w:val="clear" w:color="auto" w:fill="FFFFFF"/>
              </w:rPr>
              <w:t xml:space="preserve">Transport to close minor injuries as needed to be arranged by committee. Address: </w:t>
            </w:r>
            <w:r w:rsidR="004D5F76" w:rsidRPr="004D5F76">
              <w:rPr>
                <w:rFonts w:cstheme="minorHAnsi"/>
                <w:color w:val="202124"/>
                <w:shd w:val="clear" w:color="auto" w:fill="FFFFFF"/>
              </w:rPr>
              <w:t>Derby Road, Nottingham, Nottinghamshire,</w:t>
            </w:r>
          </w:p>
          <w:p w14:paraId="51693ED7" w14:textId="77777777" w:rsidR="004D5F76" w:rsidRPr="004D5F76" w:rsidRDefault="004D5F76" w:rsidP="004D5F76">
            <w:pPr>
              <w:pStyle w:val="ListParagraph"/>
              <w:ind w:left="360"/>
              <w:rPr>
                <w:rFonts w:cstheme="minorHAnsi"/>
                <w:color w:val="202124"/>
                <w:shd w:val="clear" w:color="auto" w:fill="FFFFFF"/>
              </w:rPr>
            </w:pPr>
            <w:r w:rsidRPr="004D5F76">
              <w:rPr>
                <w:rFonts w:cstheme="minorHAnsi"/>
                <w:color w:val="202124"/>
                <w:shd w:val="clear" w:color="auto" w:fill="FFFFFF"/>
              </w:rPr>
              <w:t>NG7 2UH</w:t>
            </w:r>
          </w:p>
          <w:p w14:paraId="111EE65E" w14:textId="4D9C93AC" w:rsidR="0007504B" w:rsidRPr="004C6B24" w:rsidRDefault="0007504B" w:rsidP="004D5F76">
            <w:pPr>
              <w:pStyle w:val="ListParagraph"/>
              <w:spacing w:after="200" w:line="276" w:lineRule="auto"/>
              <w:ind w:left="360"/>
              <w:rPr>
                <w:rFonts w:cstheme="minorHAnsi"/>
                <w:highlight w:val="yellow"/>
                <w:shd w:val="clear" w:color="auto" w:fill="FFFFFF"/>
              </w:rPr>
            </w:pPr>
          </w:p>
          <w:p w14:paraId="03937D78" w14:textId="77777777" w:rsidR="0007504B" w:rsidRPr="00325FC8" w:rsidRDefault="0007504B" w:rsidP="0007504B">
            <w:pPr>
              <w:rPr>
                <w:rFonts w:cstheme="minorHAnsi"/>
                <w:shd w:val="clear" w:color="auto" w:fill="FFFFFF"/>
              </w:rPr>
            </w:pPr>
          </w:p>
          <w:p w14:paraId="176B93CD" w14:textId="509060FC" w:rsidR="0007504B" w:rsidRPr="00325FC8" w:rsidRDefault="0007504B" w:rsidP="0007504B">
            <w:pPr>
              <w:rPr>
                <w:rFonts w:ascii="Lucida Sans" w:hAnsi="Lucida Sans"/>
                <w:shd w:val="clear" w:color="auto" w:fill="FFFFFF"/>
              </w:rPr>
            </w:pPr>
          </w:p>
        </w:tc>
      </w:tr>
      <w:tr w:rsidR="0007504B" w:rsidRPr="00325FC8" w14:paraId="4FCBF64E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2EF386E" w14:textId="31D6C682" w:rsidR="0007504B" w:rsidRPr="00325FC8" w:rsidRDefault="0007504B" w:rsidP="0007504B">
            <w:r w:rsidRPr="00325FC8">
              <w:lastRenderedPageBreak/>
              <w:t>Dehydration/Lack of sufficient food.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BFD92" w14:textId="47E0250B" w:rsidR="0007504B" w:rsidRPr="00325FC8" w:rsidRDefault="0007504B" w:rsidP="0007504B">
            <w:pPr>
              <w:pStyle w:val="ListParagraph"/>
              <w:ind w:left="0"/>
            </w:pPr>
            <w:r w:rsidRPr="00325FC8">
              <w:t xml:space="preserve">Fainting, </w:t>
            </w:r>
          </w:p>
          <w:p w14:paraId="15BE0362" w14:textId="1E1D04D5" w:rsidR="0007504B" w:rsidRPr="00325FC8" w:rsidRDefault="0007504B" w:rsidP="0007504B">
            <w:pPr>
              <w:pStyle w:val="ListParagraph"/>
              <w:ind w:left="0"/>
            </w:pPr>
            <w:r w:rsidRPr="00325FC8">
              <w:t>Dizziness</w:t>
            </w:r>
          </w:p>
          <w:p w14:paraId="26637273" w14:textId="2B3377F3" w:rsidR="0007504B" w:rsidRPr="00325FC8" w:rsidRDefault="0007504B" w:rsidP="0007504B">
            <w:pPr>
              <w:pStyle w:val="ListParagraph"/>
              <w:ind w:left="0"/>
            </w:pPr>
            <w:r w:rsidRPr="00325FC8">
              <w:t>Headaches</w:t>
            </w:r>
          </w:p>
          <w:p w14:paraId="2E547EF9" w14:textId="7DC5C56A" w:rsidR="0007504B" w:rsidRPr="00325FC8" w:rsidRDefault="0007504B" w:rsidP="0007504B">
            <w:pPr>
              <w:pStyle w:val="ListParagraph"/>
              <w:ind w:left="0"/>
            </w:pPr>
            <w:r w:rsidRPr="00325FC8">
              <w:t>More serious conditions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7D3F9" w14:textId="04FC5FFA" w:rsidR="0007504B" w:rsidRPr="00325FC8" w:rsidRDefault="0007504B" w:rsidP="0007504B">
            <w:pPr>
              <w:pStyle w:val="ListParagraph"/>
              <w:ind w:left="0"/>
            </w:pPr>
            <w:r w:rsidRPr="00325FC8">
              <w:t>Attendees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ED2C" w14:textId="4454CF61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723F" w14:textId="6D4A2F1B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D49BCBE" w14:textId="6F6FEF36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14BF2" w14:textId="2C5F58C9" w:rsidR="0007504B" w:rsidRPr="00325FC8" w:rsidRDefault="0007504B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 w:rsidRPr="00325FC8">
              <w:rPr>
                <w:rFonts w:cstheme="minorHAnsi"/>
                <w:bCs/>
              </w:rPr>
              <w:t xml:space="preserve">Attendees to be informed of potential sources of food and water pitch side and prior to/on travel to the tournament. </w:t>
            </w:r>
          </w:p>
          <w:p w14:paraId="40DAA768" w14:textId="16D04B67" w:rsidR="0007504B" w:rsidRPr="00325FC8" w:rsidRDefault="0007504B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 w:rsidRPr="00325FC8">
              <w:rPr>
                <w:rFonts w:cstheme="minorHAnsi"/>
                <w:bCs/>
              </w:rPr>
              <w:t>Attendees to be advised prior to the tournament what meals will be provided and what will not, and be encouraged to bring (more than) sufficient snacks and drinks.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5074B" w14:textId="4C29A6D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78CD" w14:textId="120ABBB1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8F81EED" w14:textId="206F8D93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77B4F05" w14:textId="3F13D63E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hd w:val="clear" w:color="auto" w:fill="FFFFFF"/>
              </w:rPr>
            </w:pPr>
            <w:r w:rsidRPr="00325FC8">
              <w:rPr>
                <w:rFonts w:cstheme="minorHAnsi"/>
                <w:color w:val="000000"/>
              </w:rPr>
              <w:t xml:space="preserve">No water tap at pitches so multiple water bottles must be filled prior to travel to the pitches. Committee to bring spare water. </w:t>
            </w:r>
          </w:p>
          <w:p w14:paraId="01C72465" w14:textId="7F15EEE9" w:rsidR="0007504B" w:rsidRPr="00325FC8" w:rsidRDefault="0007504B" w:rsidP="002052B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hd w:val="clear" w:color="auto" w:fill="FFFFFF"/>
              </w:rPr>
            </w:pPr>
            <w:r w:rsidRPr="00325FC8">
              <w:rPr>
                <w:rFonts w:cstheme="minorHAnsi"/>
                <w:color w:val="000000"/>
              </w:rPr>
              <w:t>NOTE: Cooking equipment, gas bottles etc on the pitch-side is strictly forbidden </w:t>
            </w:r>
          </w:p>
        </w:tc>
      </w:tr>
      <w:tr w:rsidR="0007504B" w:rsidRPr="00325FC8" w14:paraId="45D6E3C1" w14:textId="77777777" w:rsidTr="00325FC8">
        <w:trPr>
          <w:cantSplit/>
          <w:trHeight w:val="2542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5A64D88" w14:textId="49D9E9A3" w:rsidR="0007504B" w:rsidRPr="00325FC8" w:rsidRDefault="0007504B" w:rsidP="0007504B">
            <w:r w:rsidRPr="00325FC8">
              <w:lastRenderedPageBreak/>
              <w:t>Floating walkways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BBBA4" w14:textId="7AD6EB47" w:rsidR="0007504B" w:rsidRPr="00325FC8" w:rsidRDefault="0007504B" w:rsidP="0007504B">
            <w:pPr>
              <w:pStyle w:val="ListParagraph"/>
              <w:ind w:left="0"/>
            </w:pPr>
            <w:r w:rsidRPr="00325FC8">
              <w:t>Injury due to tripping, slipping and collisions with other attendees.</w:t>
            </w:r>
          </w:p>
          <w:p w14:paraId="07F95F42" w14:textId="653F04BA" w:rsidR="0007504B" w:rsidRPr="00325FC8" w:rsidRDefault="0007504B" w:rsidP="0007504B">
            <w:pPr>
              <w:pStyle w:val="ListParagraph"/>
              <w:ind w:left="0"/>
            </w:pPr>
            <w:r w:rsidRPr="00325FC8">
              <w:t>Further danger of drowning or water inhalation due to the floating nature of the walkways.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9C289" w14:textId="77777777" w:rsidR="0007504B" w:rsidRPr="00325FC8" w:rsidRDefault="0007504B" w:rsidP="0007504B">
            <w:pPr>
              <w:pStyle w:val="ListParagraph"/>
              <w:ind w:left="0"/>
            </w:pPr>
            <w:r w:rsidRPr="00325FC8">
              <w:t>Attendees</w:t>
            </w:r>
          </w:p>
          <w:p w14:paraId="27B43F86" w14:textId="110652AD" w:rsidR="0007504B" w:rsidRPr="00325FC8" w:rsidRDefault="0007504B" w:rsidP="0007504B">
            <w:pPr>
              <w:pStyle w:val="ListParagraph"/>
              <w:ind w:left="0"/>
            </w:pPr>
            <w:r w:rsidRPr="00325FC8">
              <w:t>Referees</w:t>
            </w:r>
          </w:p>
          <w:p w14:paraId="1B32620B" w14:textId="77777777" w:rsidR="0007504B" w:rsidRPr="00325FC8" w:rsidRDefault="0007504B" w:rsidP="0007504B">
            <w:pPr>
              <w:pStyle w:val="ListParagraph"/>
              <w:ind w:left="0"/>
            </w:pPr>
            <w:r w:rsidRPr="00325FC8">
              <w:t>Coaches</w:t>
            </w:r>
          </w:p>
          <w:p w14:paraId="08C8CD44" w14:textId="77777777" w:rsidR="0007504B" w:rsidRPr="00325FC8" w:rsidRDefault="0007504B" w:rsidP="0007504B">
            <w:pPr>
              <w:pStyle w:val="ListParagraph"/>
              <w:ind w:left="0"/>
            </w:pPr>
            <w:r w:rsidRPr="00325FC8">
              <w:t>Officials</w:t>
            </w:r>
          </w:p>
          <w:p w14:paraId="114E157F" w14:textId="77777777" w:rsidR="0007504B" w:rsidRPr="00325FC8" w:rsidRDefault="0007504B" w:rsidP="0007504B">
            <w:pPr>
              <w:pStyle w:val="ListParagraph"/>
              <w:ind w:left="0"/>
            </w:pPr>
            <w:r w:rsidRPr="00325FC8">
              <w:t>Marshals</w:t>
            </w:r>
          </w:p>
          <w:p w14:paraId="04C81C68" w14:textId="32DE32C2" w:rsidR="0007504B" w:rsidRPr="00325FC8" w:rsidRDefault="0007504B" w:rsidP="0007504B">
            <w:pPr>
              <w:pStyle w:val="ListParagraph"/>
              <w:ind w:left="0"/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66274" w14:textId="3A9E811A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BB71D" w14:textId="6DCB9C82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61C8523" w14:textId="37400DCE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8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9FF978" w14:textId="27642B80" w:rsidR="0007504B" w:rsidRPr="00325FC8" w:rsidRDefault="00E53E95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Attendees to keep the walkways clear as much as possible and obey marshal/official’s instructions to vacate them.</w:t>
            </w:r>
          </w:p>
          <w:p w14:paraId="7BCB5F42" w14:textId="2B8E3A95" w:rsidR="0007504B" w:rsidRPr="00325FC8" w:rsidRDefault="00E53E95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Only referees, coaches and table to use the walkways for prolonged periods of time.</w:t>
            </w:r>
          </w:p>
          <w:p w14:paraId="1F2C72FF" w14:textId="284D4878" w:rsidR="0007504B" w:rsidRPr="00325FC8" w:rsidRDefault="00E53E95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Buoyancy aids to be worn on the walkways at all times.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46DF7" w14:textId="145F430C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6196" w14:textId="259BE18D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C1BB4EB" w14:textId="75E71E7C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DF89E1E" w14:textId="77777777" w:rsidR="0007504B" w:rsidRPr="00325FC8" w:rsidRDefault="0007504B" w:rsidP="0007504B">
            <w:pPr>
              <w:pStyle w:val="ListParagraph"/>
              <w:ind w:left="360"/>
              <w:rPr>
                <w:rFonts w:cstheme="minorHAnsi"/>
                <w:color w:val="000000"/>
              </w:rPr>
            </w:pPr>
          </w:p>
        </w:tc>
      </w:tr>
      <w:tr w:rsidR="0007504B" w:rsidRPr="00325FC8" w14:paraId="53DB0EC8" w14:textId="77777777" w:rsidTr="00325FC8">
        <w:trPr>
          <w:cantSplit/>
          <w:trHeight w:val="1296"/>
        </w:trPr>
        <w:tc>
          <w:tcPr>
            <w:tcW w:w="766" w:type="pct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5C248B1" w14:textId="11D7EEC2" w:rsidR="0007504B" w:rsidRPr="00325FC8" w:rsidRDefault="0007504B" w:rsidP="0007504B">
            <w:r w:rsidRPr="00325FC8">
              <w:rPr>
                <w:b/>
                <w:bCs/>
              </w:rPr>
              <w:t>Accommodation</w:t>
            </w:r>
          </w:p>
        </w:tc>
        <w:tc>
          <w:tcPr>
            <w:tcW w:w="66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196B9687" w14:textId="77777777" w:rsidR="0007504B" w:rsidRPr="00325FC8" w:rsidRDefault="0007504B" w:rsidP="0007504B">
            <w:pPr>
              <w:pStyle w:val="ListParagraph"/>
              <w:ind w:left="0"/>
            </w:pP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4F7A85EB" w14:textId="77777777" w:rsidR="0007504B" w:rsidRPr="00325FC8" w:rsidRDefault="0007504B" w:rsidP="0007504B">
            <w:pPr>
              <w:pStyle w:val="ListParagraph"/>
              <w:ind w:left="0"/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2A707026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68B2B3C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140676F0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851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70D9C5E" w14:textId="77777777" w:rsidR="0007504B" w:rsidRPr="00325FC8" w:rsidRDefault="0007504B" w:rsidP="0007504B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4034B16B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40872598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1BBA1C40" w14:textId="7777777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</w:p>
        </w:tc>
        <w:tc>
          <w:tcPr>
            <w:tcW w:w="1138" w:type="pct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4DDA8988" w14:textId="77777777" w:rsidR="0007504B" w:rsidRPr="00325FC8" w:rsidRDefault="0007504B" w:rsidP="0007504B">
            <w:pPr>
              <w:pStyle w:val="ListParagraph"/>
              <w:ind w:left="360"/>
              <w:rPr>
                <w:rFonts w:cstheme="minorHAnsi"/>
                <w:color w:val="000000"/>
              </w:rPr>
            </w:pPr>
          </w:p>
        </w:tc>
      </w:tr>
      <w:tr w:rsidR="0007504B" w:rsidRPr="00325FC8" w14:paraId="5B488B1C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2062E68" w14:textId="2C629C62" w:rsidR="0007504B" w:rsidRPr="00325FC8" w:rsidRDefault="0007504B" w:rsidP="0007504B">
            <w:r w:rsidRPr="00325FC8">
              <w:lastRenderedPageBreak/>
              <w:t>Security of scout hut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4C111" w14:textId="77777777" w:rsidR="0007504B" w:rsidRPr="00325FC8" w:rsidRDefault="0007504B" w:rsidP="0007504B">
            <w:r w:rsidRPr="00325FC8">
              <w:t>Theft of personal or club belongings (</w:t>
            </w:r>
            <w:proofErr w:type="gramStart"/>
            <w:r w:rsidRPr="00325FC8">
              <w:t>i.e.</w:t>
            </w:r>
            <w:proofErr w:type="gramEnd"/>
            <w:r w:rsidRPr="00325FC8">
              <w:t xml:space="preserve"> kit). </w:t>
            </w:r>
          </w:p>
          <w:p w14:paraId="658F8E7A" w14:textId="77777777" w:rsidR="0007504B" w:rsidRPr="00325FC8" w:rsidRDefault="0007504B" w:rsidP="0007504B">
            <w:r w:rsidRPr="00325FC8">
              <w:t>Risk of violence.</w:t>
            </w:r>
          </w:p>
          <w:p w14:paraId="722F4E01" w14:textId="77777777" w:rsidR="0007504B" w:rsidRPr="00325FC8" w:rsidRDefault="0007504B" w:rsidP="0007504B">
            <w:pPr>
              <w:pStyle w:val="ListParagraph"/>
              <w:ind w:left="0"/>
            </w:pP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9CE56" w14:textId="77777777" w:rsidR="0007504B" w:rsidRPr="00325FC8" w:rsidRDefault="0007504B" w:rsidP="0007504B">
            <w:r w:rsidRPr="00325FC8">
              <w:t>Attendees of the tournament.</w:t>
            </w:r>
          </w:p>
          <w:p w14:paraId="1BD070E1" w14:textId="5E16252E" w:rsidR="0007504B" w:rsidRPr="00325FC8" w:rsidRDefault="0007504B" w:rsidP="0007504B">
            <w:pPr>
              <w:pStyle w:val="ListParagraph"/>
              <w:ind w:left="0"/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72C99" w14:textId="153DD9B4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6C0A6" w14:textId="00D5986D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5D97CB1" w14:textId="1D452C65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  <w:bCs/>
              </w:rPr>
              <w:t>8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4EB46" w14:textId="74E5454F" w:rsidR="0007504B" w:rsidRPr="00325FC8" w:rsidRDefault="00050E07" w:rsidP="0007504B">
            <w:r>
              <w:t xml:space="preserve">- </w:t>
            </w:r>
            <w:r w:rsidR="0007504B" w:rsidRPr="00325FC8">
              <w:t>Ensure valuable belongings are kept in a locked car or left at the scout hut.</w:t>
            </w:r>
          </w:p>
          <w:p w14:paraId="306909A4" w14:textId="26D9BE1A" w:rsidR="0007504B" w:rsidRPr="00325FC8" w:rsidRDefault="00050E07" w:rsidP="0007504B">
            <w:pPr>
              <w:pStyle w:val="ListParagraph"/>
              <w:ind w:left="0"/>
            </w:pPr>
            <w:r>
              <w:t xml:space="preserve">- </w:t>
            </w:r>
            <w:r w:rsidR="0007504B" w:rsidRPr="00325FC8">
              <w:t>Overnight store boats and kit in safe place</w:t>
            </w:r>
            <w:r w:rsidR="00325FC8" w:rsidRPr="00325FC8">
              <w:t xml:space="preserve"> </w:t>
            </w:r>
            <w:proofErr w:type="spellStart"/>
            <w:r w:rsidR="0007504B" w:rsidRPr="00325FC8">
              <w:t>i.e</w:t>
            </w:r>
            <w:proofErr w:type="spellEnd"/>
            <w:r w:rsidR="0007504B" w:rsidRPr="00325FC8">
              <w:t xml:space="preserve"> locked up on premises.</w:t>
            </w:r>
          </w:p>
          <w:p w14:paraId="23916AB8" w14:textId="6E7BCD71" w:rsidR="0007504B" w:rsidRPr="00325FC8" w:rsidRDefault="00050E07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 xml:space="preserve">During the day attendees encouraged to leave any excess kit at the scout hut and/or bring valuable belongings with them to the pitches. 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7D536" w14:textId="7D7A1D28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2D37" w14:textId="50BD77B3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7828474" w14:textId="0FA5E4B9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4446C0" w14:textId="465BA78D" w:rsidR="0007504B" w:rsidRPr="00325FC8" w:rsidRDefault="0007504B" w:rsidP="002052B7">
            <w:pPr>
              <w:pStyle w:val="ListParagraph"/>
              <w:numPr>
                <w:ilvl w:val="0"/>
                <w:numId w:val="4"/>
              </w:numPr>
            </w:pPr>
            <w:r w:rsidRPr="00325FC8">
              <w:rPr>
                <w:color w:val="000000" w:themeColor="text1"/>
              </w:rPr>
              <w:t>Call emergency services as required 111/999</w:t>
            </w:r>
          </w:p>
          <w:p w14:paraId="4537B3EC" w14:textId="6840F28A" w:rsidR="0007504B" w:rsidRPr="00325FC8" w:rsidRDefault="0007504B" w:rsidP="002052B7">
            <w:pPr>
              <w:pStyle w:val="ListParagraph"/>
              <w:numPr>
                <w:ilvl w:val="0"/>
                <w:numId w:val="4"/>
              </w:numPr>
            </w:pPr>
            <w:r w:rsidRPr="00325FC8">
              <w:t xml:space="preserve">The scout hut used exclusively by members of the club. </w:t>
            </w:r>
          </w:p>
          <w:p w14:paraId="25201814" w14:textId="77777777" w:rsidR="0007504B" w:rsidRPr="00325FC8" w:rsidRDefault="0007504B" w:rsidP="0007504B">
            <w:pPr>
              <w:pStyle w:val="ListParagraph"/>
              <w:ind w:left="360"/>
              <w:rPr>
                <w:rFonts w:cstheme="minorHAnsi"/>
                <w:color w:val="000000"/>
              </w:rPr>
            </w:pPr>
          </w:p>
        </w:tc>
      </w:tr>
      <w:tr w:rsidR="0007504B" w:rsidRPr="00325FC8" w14:paraId="68B1CA8A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0053917" w14:textId="58ED5B77" w:rsidR="0007504B" w:rsidRPr="00325FC8" w:rsidRDefault="0007504B" w:rsidP="0007504B">
            <w:r w:rsidRPr="00325FC8">
              <w:lastRenderedPageBreak/>
              <w:t>Issues to attendees’ welfare in the hut.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C09E4" w14:textId="75FFB29D" w:rsidR="0007504B" w:rsidRPr="00325FC8" w:rsidRDefault="0007504B" w:rsidP="0007504B">
            <w:r w:rsidRPr="00325FC8">
              <w:t xml:space="preserve">People could get aggravated at each other due to small sleeping space and potential lack of significant personal space etc. 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41DE9" w14:textId="1D66A4C6" w:rsidR="0007504B" w:rsidRPr="00325FC8" w:rsidRDefault="0007504B" w:rsidP="0007504B">
            <w:r w:rsidRPr="00325FC8">
              <w:t>Attendees of the tournament.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C4252" w14:textId="7FBB069E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912FD" w14:textId="3FDABB29" w:rsidR="0007504B" w:rsidRPr="00325FC8" w:rsidRDefault="0007504B" w:rsidP="0007504B">
            <w:pPr>
              <w:rPr>
                <w:rFonts w:ascii="Lucida Sans" w:hAnsi="Lucida Sans"/>
                <w:b/>
                <w:bCs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36A4D86" w14:textId="63EB955C" w:rsidR="0007504B" w:rsidRPr="00325FC8" w:rsidRDefault="0007504B" w:rsidP="0007504B">
            <w:pPr>
              <w:rPr>
                <w:rFonts w:ascii="Lucida Sans" w:hAnsi="Lucida Sans"/>
                <w:b/>
                <w:bCs/>
              </w:rPr>
            </w:pPr>
            <w:r w:rsidRPr="00325FC8">
              <w:rPr>
                <w:rFonts w:ascii="Lucida Sans" w:hAnsi="Lucida Sans"/>
                <w:b/>
              </w:rPr>
              <w:t>8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5209E" w14:textId="3C8C8E6C" w:rsidR="0007504B" w:rsidRPr="00325FC8" w:rsidRDefault="00757EA4" w:rsidP="0007504B">
            <w:r>
              <w:t xml:space="preserve">- </w:t>
            </w:r>
            <w:r w:rsidR="0007504B" w:rsidRPr="00325FC8">
              <w:t xml:space="preserve">Adopt a certain fluidity as to sleeping allocations. </w:t>
            </w:r>
            <w:r>
              <w:t xml:space="preserve">- </w:t>
            </w:r>
            <w:r w:rsidR="0007504B" w:rsidRPr="00325FC8">
              <w:t>Additional sleeping arrangements to be possible (in spare tent, car or spare room).</w:t>
            </w:r>
          </w:p>
          <w:p w14:paraId="78015577" w14:textId="062EC18D" w:rsidR="0007504B" w:rsidRPr="00325FC8" w:rsidRDefault="00757EA4" w:rsidP="0007504B">
            <w:r>
              <w:t xml:space="preserve">- </w:t>
            </w:r>
            <w:r w:rsidR="0007504B" w:rsidRPr="00325FC8">
              <w:t>Ensure the attendees know who they can talk to if an issue arises in order to deal with it quickly.</w:t>
            </w:r>
          </w:p>
          <w:p w14:paraId="6638B109" w14:textId="5A1C31B3" w:rsidR="0007504B" w:rsidRPr="00325FC8" w:rsidRDefault="00757EA4" w:rsidP="0007504B">
            <w:r>
              <w:t xml:space="preserve">- </w:t>
            </w:r>
            <w:r w:rsidR="0007504B" w:rsidRPr="00325FC8">
              <w:t>Welfare (or other committee) to ensure everyone is comfortable with their space and be available for issues as they arise.</w:t>
            </w:r>
          </w:p>
          <w:p w14:paraId="002CF0D0" w14:textId="7B5DCC18" w:rsidR="0007504B" w:rsidRPr="00325FC8" w:rsidRDefault="00757EA4" w:rsidP="0007504B">
            <w:r>
              <w:t xml:space="preserve">- </w:t>
            </w:r>
            <w:r w:rsidR="0007504B" w:rsidRPr="00325FC8">
              <w:t>Attendees to be able to register complaints/issues as to the arrangement assignment prior to the tournament.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F1AF3" w14:textId="361C5F0F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9CFBE" w14:textId="7E2663DE" w:rsidR="0007504B" w:rsidRPr="00325FC8" w:rsidRDefault="0007504B" w:rsidP="0007504B">
            <w:pPr>
              <w:rPr>
                <w:rFonts w:ascii="Lucida Sans" w:hAnsi="Lucida Sans"/>
                <w:b/>
                <w:bCs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38390BB" w14:textId="1A126327" w:rsidR="0007504B" w:rsidRPr="00325FC8" w:rsidRDefault="0007504B" w:rsidP="0007504B">
            <w:pPr>
              <w:rPr>
                <w:rFonts w:ascii="Lucida Sans" w:hAnsi="Lucida Sans"/>
                <w:b/>
                <w:bCs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9446E8A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  <w:rPr>
                <w:rStyle w:val="Hyperlink"/>
              </w:rPr>
            </w:pPr>
            <w:r w:rsidRPr="00325FC8">
              <w:rPr>
                <w:color w:val="000000" w:themeColor="text1"/>
              </w:rPr>
              <w:t xml:space="preserve">Follow </w:t>
            </w:r>
            <w:hyperlink r:id="rId17" w:history="1">
              <w:r w:rsidRPr="00325FC8">
                <w:rPr>
                  <w:rStyle w:val="Hyperlink"/>
                </w:rPr>
                <w:t>SUSU incident report policy</w:t>
              </w:r>
            </w:hyperlink>
          </w:p>
          <w:p w14:paraId="715166F7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</w:pPr>
            <w:r w:rsidRPr="00325FC8">
              <w:rPr>
                <w:color w:val="000000" w:themeColor="text1"/>
              </w:rPr>
              <w:t>Call emergency services as required 111/999</w:t>
            </w:r>
          </w:p>
          <w:p w14:paraId="5AE812D5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</w:pPr>
            <w:r w:rsidRPr="00325FC8">
              <w:t>Committee training.</w:t>
            </w:r>
          </w:p>
          <w:p w14:paraId="39540E35" w14:textId="3F003BD1" w:rsidR="0007504B" w:rsidRPr="00325FC8" w:rsidRDefault="0007504B" w:rsidP="00540C6B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07504B" w:rsidRPr="00325FC8" w14:paraId="508AED01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728F63E" w14:textId="2A7DE602" w:rsidR="0007504B" w:rsidRPr="00325FC8" w:rsidRDefault="0007504B" w:rsidP="0007504B">
            <w:r w:rsidRPr="00325FC8">
              <w:lastRenderedPageBreak/>
              <w:t xml:space="preserve">Alcohol consumption 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BEF50" w14:textId="77777777" w:rsidR="0007504B" w:rsidRPr="00325FC8" w:rsidRDefault="0007504B" w:rsidP="0007504B">
            <w:r w:rsidRPr="00325FC8">
              <w:t xml:space="preserve">Participants may become at risk as a result of alcohol consumption. </w:t>
            </w:r>
          </w:p>
          <w:p w14:paraId="1828AED9" w14:textId="77777777" w:rsidR="0007504B" w:rsidRPr="00325FC8" w:rsidRDefault="0007504B" w:rsidP="0007504B">
            <w:r w:rsidRPr="00325FC8">
              <w:t xml:space="preserve">Poor decision making. </w:t>
            </w:r>
          </w:p>
          <w:p w14:paraId="197B5CE7" w14:textId="6BC88C0D" w:rsidR="0007504B" w:rsidRPr="00325FC8" w:rsidRDefault="0007504B" w:rsidP="0007504B">
            <w:r w:rsidRPr="00325FC8">
              <w:t xml:space="preserve">Lack of coordination, leading to increase injury risk. 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6B292" w14:textId="77777777" w:rsidR="0007504B" w:rsidRPr="00325FC8" w:rsidRDefault="0007504B" w:rsidP="0007504B">
            <w:r w:rsidRPr="00325FC8">
              <w:t xml:space="preserve">Tournament attendees </w:t>
            </w:r>
          </w:p>
          <w:p w14:paraId="2CA7BC1F" w14:textId="43BD5B83" w:rsidR="0007504B" w:rsidRPr="00325FC8" w:rsidRDefault="0007504B" w:rsidP="0007504B">
            <w:r w:rsidRPr="00325FC8">
              <w:t>Members of the public/University of Nottingham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8BF90" w14:textId="29802A34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9CA09" w14:textId="09A10845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14:paraId="5F988320" w14:textId="470BDEE9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  <w:sz w:val="20"/>
                <w:szCs w:val="20"/>
              </w:rPr>
              <w:t>15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1F034" w14:textId="4AC45805" w:rsidR="0007504B" w:rsidRPr="00325FC8" w:rsidRDefault="00CC6088" w:rsidP="0007504B">
            <w:r>
              <w:t xml:space="preserve">- </w:t>
            </w:r>
            <w:r w:rsidR="0007504B" w:rsidRPr="00325FC8">
              <w:t xml:space="preserve">Members are responsible for their individual safety and are expected to act sensibly when consuming alcohol. </w:t>
            </w:r>
          </w:p>
          <w:p w14:paraId="4E08CF69" w14:textId="46DC1575" w:rsidR="0007504B" w:rsidRPr="00325FC8" w:rsidRDefault="00CC6088" w:rsidP="0007504B">
            <w:r>
              <w:t xml:space="preserve">- </w:t>
            </w:r>
            <w:r w:rsidR="0007504B" w:rsidRPr="00325FC8">
              <w:t xml:space="preserve">Initiation behaviour not to be tolerated and drinking games to be discouraged. </w:t>
            </w:r>
          </w:p>
          <w:p w14:paraId="4309C4CA" w14:textId="43EE36C2" w:rsidR="0007504B" w:rsidRPr="00325FC8" w:rsidRDefault="00CC6088" w:rsidP="0007504B">
            <w:r>
              <w:t xml:space="preserve">- </w:t>
            </w:r>
            <w:r w:rsidR="0007504B" w:rsidRPr="00325FC8">
              <w:t>As per the code of conduct all members of the club not to be coerced or pressured.</w:t>
            </w:r>
          </w:p>
          <w:p w14:paraId="68CF4475" w14:textId="5936F4BB" w:rsidR="0007504B" w:rsidRPr="00325FC8" w:rsidRDefault="008D066F" w:rsidP="0007504B">
            <w:r>
              <w:t xml:space="preserve">- </w:t>
            </w:r>
            <w:r w:rsidR="0007504B" w:rsidRPr="00325FC8">
              <w:t xml:space="preserve">Committee to identify individuals who appear to have drunk too much and suggest they stop drinking, as well as offering them water etc. </w:t>
            </w:r>
          </w:p>
          <w:p w14:paraId="78EB43E1" w14:textId="38CDE1E8" w:rsidR="0007504B" w:rsidRPr="00325FC8" w:rsidRDefault="008D066F" w:rsidP="0007504B">
            <w:r>
              <w:t xml:space="preserve">- </w:t>
            </w:r>
            <w:r w:rsidR="0007504B" w:rsidRPr="00325FC8">
              <w:t>No alcohol to be consumed at the pitches or in relation to gameplay.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80619" w14:textId="157FABC5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ED490" w14:textId="79766034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A9D45F2" w14:textId="6810863A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BD275DB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  <w:rPr>
                <w:rStyle w:val="Hyperlink"/>
              </w:rPr>
            </w:pPr>
            <w:r w:rsidRPr="00325FC8">
              <w:rPr>
                <w:color w:val="000000" w:themeColor="text1"/>
              </w:rPr>
              <w:t xml:space="preserve">Follow </w:t>
            </w:r>
            <w:hyperlink r:id="rId18" w:history="1">
              <w:r w:rsidRPr="00325FC8">
                <w:rPr>
                  <w:rStyle w:val="Hyperlink"/>
                </w:rPr>
                <w:t>SUSU incident report policy</w:t>
              </w:r>
            </w:hyperlink>
          </w:p>
          <w:p w14:paraId="24000A02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</w:pPr>
            <w:r w:rsidRPr="00325FC8">
              <w:rPr>
                <w:color w:val="000000" w:themeColor="text1"/>
              </w:rPr>
              <w:t>Call emergency services as required 111/999</w:t>
            </w:r>
          </w:p>
          <w:p w14:paraId="308CB217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</w:pPr>
            <w:r w:rsidRPr="00325FC8">
              <w:t>Committee training</w:t>
            </w:r>
          </w:p>
          <w:p w14:paraId="6E912024" w14:textId="5CFA5D19" w:rsidR="0007504B" w:rsidRPr="00325FC8" w:rsidRDefault="0007504B" w:rsidP="0007504B">
            <w:pPr>
              <w:rPr>
                <w:color w:val="000000" w:themeColor="text1"/>
              </w:rPr>
            </w:pPr>
          </w:p>
        </w:tc>
      </w:tr>
      <w:tr w:rsidR="0007504B" w:rsidRPr="00325FC8" w14:paraId="40D7BBA9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5AB853D" w14:textId="269A2A2F" w:rsidR="0007504B" w:rsidRPr="00325FC8" w:rsidRDefault="0007504B" w:rsidP="0007504B">
            <w:r w:rsidRPr="00325FC8">
              <w:lastRenderedPageBreak/>
              <w:t>Drug (non-medicinal) consumption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103B3" w14:textId="77777777" w:rsidR="0007504B" w:rsidRPr="00325FC8" w:rsidRDefault="0007504B" w:rsidP="0007504B">
            <w:r w:rsidRPr="00325FC8">
              <w:t xml:space="preserve">Poor decision making. </w:t>
            </w:r>
          </w:p>
          <w:p w14:paraId="20233B85" w14:textId="5607AD76" w:rsidR="0007504B" w:rsidRPr="00325FC8" w:rsidRDefault="0007504B" w:rsidP="0007504B">
            <w:r w:rsidRPr="00325FC8">
              <w:t>Lack of coordination, leading to increase injury risk to the consuming participant and others.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673FD" w14:textId="77777777" w:rsidR="0007504B" w:rsidRPr="00325FC8" w:rsidRDefault="0007504B" w:rsidP="0007504B">
            <w:r w:rsidRPr="00325FC8">
              <w:t xml:space="preserve">Tournament attendees </w:t>
            </w:r>
          </w:p>
          <w:p w14:paraId="02AF264D" w14:textId="49ECA5DF" w:rsidR="0007504B" w:rsidRPr="00325FC8" w:rsidRDefault="0007504B" w:rsidP="0007504B">
            <w:r w:rsidRPr="00325FC8">
              <w:t>Members of the public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D084E" w14:textId="16A44AAF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451E2" w14:textId="37D1D9EA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69628C3" w14:textId="08A1C4A5" w:rsidR="0007504B" w:rsidRPr="00325FC8" w:rsidRDefault="0007504B" w:rsidP="0007504B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25FC8">
              <w:rPr>
                <w:rFonts w:ascii="Lucida Sans" w:hAnsi="Lucida Sans"/>
                <w:b/>
                <w:sz w:val="20"/>
                <w:szCs w:val="20"/>
              </w:rPr>
              <w:t>10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1B13A" w14:textId="2721F84C" w:rsidR="0007504B" w:rsidRPr="00325FC8" w:rsidRDefault="005B4932" w:rsidP="0007504B">
            <w:r>
              <w:t xml:space="preserve">- </w:t>
            </w:r>
            <w:r w:rsidR="0007504B" w:rsidRPr="00325FC8">
              <w:t>Members are responsible for their individual safety and are expected to act sensibly.</w:t>
            </w:r>
          </w:p>
          <w:p w14:paraId="78F8DC41" w14:textId="619B7000" w:rsidR="0007504B" w:rsidRPr="00325FC8" w:rsidRDefault="005B4932" w:rsidP="0007504B">
            <w:r>
              <w:t xml:space="preserve">- </w:t>
            </w:r>
            <w:r w:rsidR="0007504B" w:rsidRPr="00325FC8">
              <w:t xml:space="preserve">No drugs permitted to be taken in relation to gameplay in accordance to BCU rules. Any competitor may be checked, at any level of competition. </w:t>
            </w:r>
          </w:p>
          <w:p w14:paraId="7E268FD0" w14:textId="7E382784" w:rsidR="0007504B" w:rsidRPr="00325FC8" w:rsidRDefault="0005699D" w:rsidP="0007504B">
            <w:r>
              <w:t xml:space="preserve">- </w:t>
            </w:r>
            <w:r w:rsidR="0007504B" w:rsidRPr="00325FC8">
              <w:t>Initiation behaviour not to be tolerated.</w:t>
            </w:r>
          </w:p>
          <w:p w14:paraId="39A69CA1" w14:textId="7CD4C888" w:rsidR="0007504B" w:rsidRPr="00325FC8" w:rsidRDefault="0005699D" w:rsidP="0007504B">
            <w:r>
              <w:t xml:space="preserve">- </w:t>
            </w:r>
            <w:r w:rsidR="0007504B" w:rsidRPr="00325FC8">
              <w:t>As per the code of conduct all members of the club not to be coerced or pressured.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39385" w14:textId="3C0CA6FD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F36A7" w14:textId="4C6EFE31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A705646" w14:textId="591A862D" w:rsidR="0007504B" w:rsidRPr="00325FC8" w:rsidRDefault="0007504B" w:rsidP="0007504B">
            <w:pPr>
              <w:rPr>
                <w:rFonts w:ascii="Lucida Sans" w:hAnsi="Lucida Sans"/>
                <w:b/>
                <w:sz w:val="18"/>
                <w:szCs w:val="18"/>
              </w:rPr>
            </w:pPr>
            <w:r w:rsidRPr="00325FC8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2AA7858" w14:textId="699A4729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25FC8">
              <w:rPr>
                <w:color w:val="000000" w:themeColor="text1"/>
              </w:rPr>
              <w:t>Call emergency services as required 111/999</w:t>
            </w:r>
          </w:p>
        </w:tc>
      </w:tr>
      <w:tr w:rsidR="0007504B" w:rsidRPr="00325FC8" w14:paraId="31D85681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BC8184B" w14:textId="278D3A16" w:rsidR="0007504B" w:rsidRPr="00325FC8" w:rsidRDefault="0007504B" w:rsidP="0007504B">
            <w:r w:rsidRPr="00325FC8">
              <w:lastRenderedPageBreak/>
              <w:t>Weather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8FD77" w14:textId="738DA954" w:rsidR="0007504B" w:rsidRPr="00325FC8" w:rsidRDefault="0007504B" w:rsidP="0007504B">
            <w:r w:rsidRPr="00325FC8">
              <w:t xml:space="preserve">Hypothermia or overheating. 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0A0C2" w14:textId="68FB4910" w:rsidR="0007504B" w:rsidRPr="00325FC8" w:rsidRDefault="0007504B" w:rsidP="0007504B">
            <w:r w:rsidRPr="00325FC8">
              <w:t>Attendees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2D36" w14:textId="0B2EDFA1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73853" w14:textId="2045DDC9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5689B79" w14:textId="335A27A2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8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F53DC" w14:textId="3CF35C63" w:rsidR="0007504B" w:rsidRPr="00325FC8" w:rsidRDefault="0005699D" w:rsidP="0007504B">
            <w:r>
              <w:t xml:space="preserve">- </w:t>
            </w:r>
            <w:r w:rsidR="0007504B" w:rsidRPr="00325FC8">
              <w:t xml:space="preserve">Wind: additional club cags to be brought with. </w:t>
            </w:r>
          </w:p>
          <w:p w14:paraId="7530E8E0" w14:textId="3B3913BD" w:rsidR="0007504B" w:rsidRPr="00325FC8" w:rsidRDefault="0005699D" w:rsidP="0007504B">
            <w:r>
              <w:t xml:space="preserve">- </w:t>
            </w:r>
            <w:r w:rsidR="0007504B" w:rsidRPr="00325FC8">
              <w:t>Temperature: attendees advised to bring sufficient additional clothing and camping kit (appropriate sleeping bag and roll mat).</w:t>
            </w:r>
          </w:p>
          <w:p w14:paraId="29214A33" w14:textId="66AD3913" w:rsidR="0007504B" w:rsidRPr="00325FC8" w:rsidRDefault="0005699D" w:rsidP="0007504B">
            <w:r>
              <w:t xml:space="preserve">- </w:t>
            </w:r>
            <w:r w:rsidR="0007504B" w:rsidRPr="00325FC8">
              <w:t>Foil blanket and spare kit to be taken by committee members.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846D0" w14:textId="171D2450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193ED" w14:textId="5406C43D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204900A" w14:textId="22A33453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A1B17A9" w14:textId="77777777" w:rsidR="0007504B" w:rsidRPr="00325FC8" w:rsidRDefault="0007504B" w:rsidP="0007504B">
            <w:pPr>
              <w:rPr>
                <w:color w:val="000000" w:themeColor="text1"/>
              </w:rPr>
            </w:pPr>
            <w:r w:rsidRPr="00325FC8">
              <w:rPr>
                <w:rFonts w:cstheme="minorHAnsi"/>
                <w:spacing w:val="-3"/>
                <w:shd w:val="clear" w:color="auto" w:fill="FFFFFF"/>
              </w:rPr>
              <w:t>-</w:t>
            </w:r>
            <w:r w:rsidRPr="00325FC8">
              <w:rPr>
                <w:color w:val="000000" w:themeColor="text1"/>
              </w:rPr>
              <w:t xml:space="preserve"> Call emergency services as required 111/999</w:t>
            </w:r>
          </w:p>
          <w:p w14:paraId="2C67A17C" w14:textId="77777777" w:rsidR="0007504B" w:rsidRPr="00325FC8" w:rsidRDefault="0007504B" w:rsidP="0007504B">
            <w:r w:rsidRPr="00325FC8">
              <w:t>- Forewarning shall be given on the forecast closer to the date.</w:t>
            </w:r>
          </w:p>
          <w:p w14:paraId="4416982A" w14:textId="2262E5C8" w:rsidR="0007504B" w:rsidRPr="00325FC8" w:rsidRDefault="0007504B" w:rsidP="0007504B"/>
        </w:tc>
      </w:tr>
      <w:tr w:rsidR="0007504B" w:rsidRPr="00325FC8" w14:paraId="59EE4A2B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A758DD3" w14:textId="21C8A816" w:rsidR="0007504B" w:rsidRPr="00325FC8" w:rsidRDefault="0007504B" w:rsidP="0007504B">
            <w:r w:rsidRPr="00325FC8">
              <w:lastRenderedPageBreak/>
              <w:t>Food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518C7" w14:textId="77777777" w:rsidR="0007504B" w:rsidRPr="00325FC8" w:rsidRDefault="0007504B" w:rsidP="0007504B">
            <w:r w:rsidRPr="00325FC8">
              <w:t xml:space="preserve">Food poisoning </w:t>
            </w:r>
          </w:p>
          <w:p w14:paraId="54F45A64" w14:textId="77777777" w:rsidR="0007504B" w:rsidRPr="00325FC8" w:rsidRDefault="0007504B" w:rsidP="0007504B">
            <w:r w:rsidRPr="00325FC8">
              <w:t>Illness</w:t>
            </w:r>
          </w:p>
          <w:p w14:paraId="6ACEBE60" w14:textId="3D3C8ED6" w:rsidR="0007504B" w:rsidRPr="00325FC8" w:rsidRDefault="0007504B" w:rsidP="0007504B">
            <w:r w:rsidRPr="00325FC8">
              <w:t>Allergic reaction and associated consequences.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07FC8" w14:textId="77777777" w:rsidR="0007504B" w:rsidRPr="00325FC8" w:rsidRDefault="0007504B" w:rsidP="0007504B">
            <w:r w:rsidRPr="00325FC8">
              <w:t>The consumer</w:t>
            </w:r>
          </w:p>
          <w:p w14:paraId="186A6A34" w14:textId="77777777" w:rsidR="0007504B" w:rsidRPr="00325FC8" w:rsidRDefault="0007504B" w:rsidP="0007504B"/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91426" w14:textId="607305E7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6C5AD" w14:textId="37B65E7D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BDA6FD1" w14:textId="6A53A6A4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CDB7D" w14:textId="4DFAC333" w:rsidR="0007504B" w:rsidRPr="00325FC8" w:rsidRDefault="0005699D" w:rsidP="0007504B">
            <w:r>
              <w:t xml:space="preserve">- </w:t>
            </w:r>
            <w:r w:rsidR="0007504B" w:rsidRPr="00325FC8">
              <w:t>Where possible, food to be prepared by a professional provider (</w:t>
            </w:r>
            <w:proofErr w:type="gramStart"/>
            <w:r w:rsidR="0007504B" w:rsidRPr="00325FC8">
              <w:t>i.e.</w:t>
            </w:r>
            <w:proofErr w:type="gramEnd"/>
            <w:r w:rsidR="0007504B" w:rsidRPr="00325FC8">
              <w:t xml:space="preserve"> a takeaway or restaurant). </w:t>
            </w:r>
          </w:p>
          <w:p w14:paraId="21ED1232" w14:textId="7E05DD2F" w:rsidR="0007504B" w:rsidRPr="00325FC8" w:rsidRDefault="009E4769" w:rsidP="0007504B">
            <w:r>
              <w:t xml:space="preserve">- </w:t>
            </w:r>
            <w:r w:rsidR="0007504B" w:rsidRPr="00325FC8">
              <w:t xml:space="preserve">Trusted/relevant committee members to be notified of any allergies that attendees may have, and attendees advised to not bring pertinent foodstuff where relevant. </w:t>
            </w:r>
          </w:p>
          <w:p w14:paraId="560062F7" w14:textId="1315CCF1" w:rsidR="0007504B" w:rsidRPr="00325FC8" w:rsidRDefault="009E4769" w:rsidP="0007504B">
            <w:r>
              <w:t xml:space="preserve">- </w:t>
            </w:r>
            <w:r w:rsidR="0007504B" w:rsidRPr="00325FC8">
              <w:t>Affected attendee to make sure they do not consume relevant foodstuff.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186DA" w14:textId="083F937A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F5354" w14:textId="0A096FFD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B2C9A34" w14:textId="2719E706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27C087CE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pacing w:val="-3"/>
                <w:shd w:val="clear" w:color="auto" w:fill="FFFFFF"/>
              </w:rPr>
            </w:pPr>
            <w:r w:rsidRPr="00325FC8">
              <w:rPr>
                <w:color w:val="000000" w:themeColor="text1"/>
              </w:rPr>
              <w:t>Call emergency services as required 111/999</w:t>
            </w:r>
          </w:p>
          <w:p w14:paraId="2026AD46" w14:textId="0BD71332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pacing w:val="-3"/>
                <w:shd w:val="clear" w:color="auto" w:fill="FFFFFF"/>
              </w:rPr>
            </w:pPr>
            <w:r w:rsidRPr="00325FC8">
              <w:t xml:space="preserve">There are a range of takeaways, shops, restaurants and pubs near to the scout hut. These have been used before and are well known to the majority of attendees. </w:t>
            </w:r>
          </w:p>
          <w:p w14:paraId="09248AD2" w14:textId="77777777" w:rsidR="0007504B" w:rsidRPr="00325FC8" w:rsidRDefault="0007504B" w:rsidP="0007504B">
            <w:pPr>
              <w:rPr>
                <w:rFonts w:cstheme="minorHAnsi"/>
                <w:spacing w:val="-3"/>
                <w:shd w:val="clear" w:color="auto" w:fill="FFFFFF"/>
              </w:rPr>
            </w:pPr>
          </w:p>
        </w:tc>
      </w:tr>
      <w:tr w:rsidR="0007504B" w:rsidRPr="00325FC8" w14:paraId="2E08331A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D90526E" w14:textId="06D21C31" w:rsidR="0007504B" w:rsidRPr="00325FC8" w:rsidRDefault="0007504B" w:rsidP="0007504B">
            <w:r w:rsidRPr="00325FC8">
              <w:t>Sharp objects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73EF8" w14:textId="45903B66" w:rsidR="0007504B" w:rsidRPr="00325FC8" w:rsidRDefault="0007504B" w:rsidP="0007504B">
            <w:r w:rsidRPr="00325FC8">
              <w:t>Cuts/injury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3895A" w14:textId="77777777" w:rsidR="0007504B" w:rsidRPr="00325FC8" w:rsidRDefault="0007504B" w:rsidP="0007504B">
            <w:r w:rsidRPr="00325FC8">
              <w:t>Attendees</w:t>
            </w:r>
          </w:p>
          <w:p w14:paraId="3EF91E9B" w14:textId="77777777" w:rsidR="0007504B" w:rsidRPr="00325FC8" w:rsidRDefault="0007504B" w:rsidP="0007504B">
            <w:r w:rsidRPr="00325FC8">
              <w:t>Officials</w:t>
            </w:r>
          </w:p>
          <w:p w14:paraId="14F7976C" w14:textId="76180323" w:rsidR="0007504B" w:rsidRPr="00325FC8" w:rsidRDefault="0007504B" w:rsidP="0007504B">
            <w:r w:rsidRPr="00325FC8">
              <w:t>Public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8D037" w14:textId="123D45F6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8C0D9" w14:textId="53B1A5BD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86B09D7" w14:textId="6130266A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E99C9" w14:textId="77777777" w:rsidR="0007504B" w:rsidRPr="00325FC8" w:rsidRDefault="0007504B" w:rsidP="0007504B">
            <w:r w:rsidRPr="00325FC8">
              <w:t>Attendees advised not to bring sharp objects unless necessary and if brought not to carry around.</w:t>
            </w:r>
          </w:p>
          <w:p w14:paraId="1D65621C" w14:textId="6F9E6F5C" w:rsidR="0007504B" w:rsidRPr="00325FC8" w:rsidRDefault="0007504B" w:rsidP="0007504B">
            <w:r w:rsidRPr="00325FC8">
              <w:t xml:space="preserve">Sharp objects not allowed on the pitch or pitch-side. 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1A051" w14:textId="2C23173B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01C98" w14:textId="593F012F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1F5AC8B" w14:textId="611D3E3D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9E9A604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25FC8">
              <w:rPr>
                <w:color w:val="000000" w:themeColor="text1"/>
              </w:rPr>
              <w:t>Call emergency services as required 111/999</w:t>
            </w:r>
          </w:p>
          <w:p w14:paraId="5392CAF5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  <w:rPr>
                <w:rStyle w:val="Hyperlink"/>
              </w:rPr>
            </w:pPr>
            <w:r w:rsidRPr="00325FC8">
              <w:rPr>
                <w:color w:val="000000" w:themeColor="text1"/>
              </w:rPr>
              <w:t xml:space="preserve">Follow </w:t>
            </w:r>
            <w:hyperlink r:id="rId19" w:history="1">
              <w:r w:rsidRPr="00325FC8">
                <w:rPr>
                  <w:rStyle w:val="Hyperlink"/>
                </w:rPr>
                <w:t>SUSU incident report policy</w:t>
              </w:r>
            </w:hyperlink>
          </w:p>
          <w:p w14:paraId="4180FB3C" w14:textId="77777777" w:rsidR="0007504B" w:rsidRPr="00325FC8" w:rsidRDefault="0007504B" w:rsidP="0007504B">
            <w:pPr>
              <w:rPr>
                <w:color w:val="000000" w:themeColor="text1"/>
              </w:rPr>
            </w:pPr>
          </w:p>
          <w:p w14:paraId="0C330BA9" w14:textId="77777777" w:rsidR="0007504B" w:rsidRPr="00325FC8" w:rsidRDefault="0007504B" w:rsidP="0007504B">
            <w:pPr>
              <w:rPr>
                <w:color w:val="000000" w:themeColor="text1"/>
              </w:rPr>
            </w:pPr>
          </w:p>
          <w:p w14:paraId="48E90240" w14:textId="77777777" w:rsidR="0007504B" w:rsidRPr="00325FC8" w:rsidRDefault="0007504B" w:rsidP="0007504B">
            <w:pPr>
              <w:rPr>
                <w:rFonts w:cstheme="minorHAnsi"/>
                <w:spacing w:val="-3"/>
                <w:shd w:val="clear" w:color="auto" w:fill="FFFFFF"/>
              </w:rPr>
            </w:pPr>
          </w:p>
        </w:tc>
      </w:tr>
      <w:tr w:rsidR="0007504B" w:rsidRPr="00325FC8" w14:paraId="28F11509" w14:textId="77777777" w:rsidTr="00325FC8">
        <w:trPr>
          <w:cantSplit/>
          <w:trHeight w:val="1296"/>
        </w:trPr>
        <w:tc>
          <w:tcPr>
            <w:tcW w:w="7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52A72A9" w14:textId="519DB536" w:rsidR="0007504B" w:rsidRPr="00325FC8" w:rsidRDefault="0007504B" w:rsidP="0007504B">
            <w:r w:rsidRPr="00325FC8">
              <w:lastRenderedPageBreak/>
              <w:t>Lack of sufficient nutrition/hydration</w:t>
            </w:r>
          </w:p>
        </w:tc>
        <w:tc>
          <w:tcPr>
            <w:tcW w:w="66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DAE90" w14:textId="77777777" w:rsidR="0007504B" w:rsidRPr="00325FC8" w:rsidRDefault="0007504B" w:rsidP="0007504B">
            <w:r w:rsidRPr="00325FC8">
              <w:t>Fainting</w:t>
            </w:r>
          </w:p>
          <w:p w14:paraId="1B5E8AE7" w14:textId="77777777" w:rsidR="0007504B" w:rsidRPr="00325FC8" w:rsidRDefault="0007504B" w:rsidP="0007504B">
            <w:r w:rsidRPr="00325FC8">
              <w:t>Dizziness</w:t>
            </w:r>
          </w:p>
          <w:p w14:paraId="1503896D" w14:textId="77777777" w:rsidR="0007504B" w:rsidRPr="00325FC8" w:rsidRDefault="0007504B" w:rsidP="0007504B">
            <w:pPr>
              <w:pStyle w:val="ListParagraph"/>
              <w:ind w:left="0"/>
            </w:pPr>
            <w:r w:rsidRPr="00325FC8">
              <w:t>Headaches</w:t>
            </w:r>
          </w:p>
          <w:p w14:paraId="43BBD557" w14:textId="77777777" w:rsidR="0007504B" w:rsidRPr="00325FC8" w:rsidRDefault="0007504B" w:rsidP="0007504B">
            <w:r w:rsidRPr="00325FC8">
              <w:t>More serious conditions</w:t>
            </w:r>
          </w:p>
          <w:p w14:paraId="487D69D4" w14:textId="77777777" w:rsidR="0007504B" w:rsidRPr="00325FC8" w:rsidRDefault="0007504B" w:rsidP="0007504B"/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1B8D8" w14:textId="17F45408" w:rsidR="0007504B" w:rsidRPr="00325FC8" w:rsidRDefault="0007504B" w:rsidP="0007504B">
            <w:r w:rsidRPr="00325FC8">
              <w:t>Attendees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CED3D" w14:textId="13488030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634E6" w14:textId="5F6A7DA3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B781938" w14:textId="1362CC01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5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90A85" w14:textId="5FDB5408" w:rsidR="0007504B" w:rsidRPr="00325FC8" w:rsidRDefault="006A1C5B" w:rsidP="0007504B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Attendees to be informed of potential sources of food and water prior to/on travel to the tournament and be encouraged to bring (more than) sufficient snacks and drinks.</w:t>
            </w:r>
          </w:p>
          <w:p w14:paraId="596C65FD" w14:textId="65B70DD8" w:rsidR="0007504B" w:rsidRPr="00325FC8" w:rsidRDefault="006A1C5B" w:rsidP="0007504B">
            <w:r>
              <w:rPr>
                <w:rFonts w:cstheme="minorHAnsi"/>
                <w:bCs/>
              </w:rPr>
              <w:t xml:space="preserve">- </w:t>
            </w:r>
            <w:r w:rsidR="0007504B" w:rsidRPr="00325FC8">
              <w:rPr>
                <w:rFonts w:cstheme="minorHAnsi"/>
                <w:bCs/>
              </w:rPr>
              <w:t>Attendees to be advised prior to the tournament what meals will be provided and what will not.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18349" w14:textId="62607781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66256" w14:textId="29D578C4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5D7366A" w14:textId="7D86B611" w:rsidR="0007504B" w:rsidRPr="00325FC8" w:rsidRDefault="0007504B" w:rsidP="0007504B">
            <w:pPr>
              <w:rPr>
                <w:rFonts w:ascii="Lucida Sans" w:hAnsi="Lucida Sans"/>
                <w:b/>
              </w:rPr>
            </w:pPr>
            <w:r w:rsidRPr="00325F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38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3403933A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25FC8">
              <w:rPr>
                <w:color w:val="000000" w:themeColor="text1"/>
              </w:rPr>
              <w:t>Call emergency services as required 111/999</w:t>
            </w:r>
          </w:p>
          <w:p w14:paraId="0833E507" w14:textId="77777777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25FC8">
              <w:t xml:space="preserve">Water </w:t>
            </w:r>
            <w:proofErr w:type="gramStart"/>
            <w:r w:rsidRPr="00325FC8">
              <w:t>tap</w:t>
            </w:r>
            <w:proofErr w:type="gramEnd"/>
            <w:r w:rsidRPr="00325FC8">
              <w:t xml:space="preserve"> in scout hut. </w:t>
            </w:r>
          </w:p>
          <w:p w14:paraId="1C4F4AB0" w14:textId="0C089619" w:rsidR="0007504B" w:rsidRPr="00325FC8" w:rsidRDefault="0007504B" w:rsidP="002052B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325FC8">
              <w:t xml:space="preserve">There are a range of takeaways, shops, restaurants and pubs within driving if not walking distance known to many members of the </w:t>
            </w:r>
            <w:r w:rsidR="00540C6B" w:rsidRPr="00325FC8">
              <w:t>committee and club</w:t>
            </w:r>
            <w:r w:rsidRPr="00325FC8">
              <w:t xml:space="preserve">. </w:t>
            </w:r>
          </w:p>
        </w:tc>
      </w:tr>
    </w:tbl>
    <w:p w14:paraId="48494AE3" w14:textId="4E48707E" w:rsidR="00AB554D" w:rsidRPr="00325FC8" w:rsidRDefault="00AB554D"/>
    <w:p w14:paraId="4C10683E" w14:textId="77777777" w:rsidR="005F69BF" w:rsidRPr="00325FC8" w:rsidRDefault="005F69BF"/>
    <w:p w14:paraId="12DFA1D3" w14:textId="77777777" w:rsidR="004B205C" w:rsidRPr="00325FC8" w:rsidRDefault="004B205C">
      <w:pPr>
        <w:rPr>
          <w:noProof/>
        </w:rPr>
      </w:pPr>
    </w:p>
    <w:p w14:paraId="04C7306C" w14:textId="4A7F5B55" w:rsidR="00AB554D" w:rsidRPr="00325FC8" w:rsidRDefault="00AB554D">
      <w:r w:rsidRPr="00325FC8">
        <w:rPr>
          <w:noProof/>
        </w:rPr>
        <w:t xml:space="preserve">    </w:t>
      </w:r>
    </w:p>
    <w:p w14:paraId="30835905" w14:textId="39FAF241" w:rsidR="004446DB" w:rsidRPr="00325FC8" w:rsidRDefault="004446DB"/>
    <w:p w14:paraId="6B2C6E7E" w14:textId="77777777" w:rsidR="004446DB" w:rsidRPr="00325FC8" w:rsidRDefault="004446DB"/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160"/>
        <w:gridCol w:w="1667"/>
        <w:gridCol w:w="161"/>
        <w:gridCol w:w="2108"/>
        <w:gridCol w:w="1278"/>
        <w:gridCol w:w="3212"/>
        <w:gridCol w:w="2133"/>
      </w:tblGrid>
      <w:tr w:rsidR="00C642F4" w:rsidRPr="00325FC8" w14:paraId="3C5F0483" w14:textId="77777777" w:rsidTr="7CAD1921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325FC8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 – Action Plan</w:t>
            </w:r>
          </w:p>
        </w:tc>
      </w:tr>
      <w:tr w:rsidR="00C642F4" w:rsidRPr="00325FC8" w14:paraId="3C5F0485" w14:textId="77777777" w:rsidTr="7CAD1921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325FC8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561CDD" w:rsidRPr="00325FC8" w14:paraId="3C5F048C" w14:textId="77777777" w:rsidTr="7CAD1921">
        <w:tc>
          <w:tcPr>
            <w:tcW w:w="670" w:type="dxa"/>
            <w:shd w:val="clear" w:color="auto" w:fill="E0E0E0"/>
          </w:tcPr>
          <w:p w14:paraId="3C5F0486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325FC8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817" w:type="dxa"/>
            <w:shd w:val="clear" w:color="auto" w:fill="E0E0E0"/>
          </w:tcPr>
          <w:p w14:paraId="3C5F0487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325FC8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838" w:type="dxa"/>
            <w:shd w:val="clear" w:color="auto" w:fill="E0E0E0"/>
          </w:tcPr>
          <w:p w14:paraId="3C5F0488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325FC8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973" w:type="dxa"/>
            <w:gridSpan w:val="2"/>
            <w:shd w:val="clear" w:color="auto" w:fill="E0E0E0"/>
          </w:tcPr>
          <w:p w14:paraId="3C5F0489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325FC8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023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325FC8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325FC8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561CDD" w:rsidRPr="00325FC8" w14:paraId="3C5F0493" w14:textId="77777777" w:rsidTr="7CAD1921">
        <w:trPr>
          <w:trHeight w:val="574"/>
        </w:trPr>
        <w:tc>
          <w:tcPr>
            <w:tcW w:w="670" w:type="dxa"/>
          </w:tcPr>
          <w:p w14:paraId="3C5F048D" w14:textId="26EE5711" w:rsidR="00C642F4" w:rsidRPr="00325FC8" w:rsidRDefault="005F69BF" w:rsidP="00325FC8">
            <w:r w:rsidRPr="00325FC8">
              <w:t>01</w:t>
            </w:r>
          </w:p>
        </w:tc>
        <w:tc>
          <w:tcPr>
            <w:tcW w:w="4817" w:type="dxa"/>
          </w:tcPr>
          <w:p w14:paraId="3C5F048E" w14:textId="04908943" w:rsidR="0026465D" w:rsidRPr="00325FC8" w:rsidRDefault="005F69BF" w:rsidP="00325FC8">
            <w:r w:rsidRPr="00325FC8">
              <w:t xml:space="preserve">Submission of RA </w:t>
            </w:r>
            <w:r w:rsidR="005708C6" w:rsidRPr="00325FC8">
              <w:t>from organisers TBC</w:t>
            </w:r>
          </w:p>
        </w:tc>
        <w:tc>
          <w:tcPr>
            <w:tcW w:w="1838" w:type="dxa"/>
          </w:tcPr>
          <w:p w14:paraId="3C5F048F" w14:textId="589D1857" w:rsidR="00C642F4" w:rsidRPr="00325FC8" w:rsidRDefault="006A1C5B" w:rsidP="00325FC8">
            <w:r>
              <w:t>Harry</w:t>
            </w:r>
          </w:p>
        </w:tc>
        <w:tc>
          <w:tcPr>
            <w:tcW w:w="973" w:type="dxa"/>
            <w:gridSpan w:val="2"/>
          </w:tcPr>
          <w:p w14:paraId="3C5F0490" w14:textId="7100056A" w:rsidR="00C642F4" w:rsidRPr="00325FC8" w:rsidRDefault="005F69BF" w:rsidP="00325FC8">
            <w:r w:rsidRPr="00325FC8">
              <w:t>ASAP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1" w14:textId="4A03BD2F" w:rsidR="00C642F4" w:rsidRPr="00325FC8" w:rsidRDefault="002B6934" w:rsidP="00325FC8">
            <w:r>
              <w:t>12/04/2024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61CDD" w:rsidRPr="00325FC8" w14:paraId="3C5F049A" w14:textId="77777777" w:rsidTr="7CAD1921">
        <w:trPr>
          <w:trHeight w:val="574"/>
        </w:trPr>
        <w:tc>
          <w:tcPr>
            <w:tcW w:w="670" w:type="dxa"/>
          </w:tcPr>
          <w:p w14:paraId="3C5F0494" w14:textId="1E1E613E" w:rsidR="00C642F4" w:rsidRPr="00325FC8" w:rsidRDefault="00540C6B" w:rsidP="00325FC8">
            <w:r w:rsidRPr="00325FC8">
              <w:t>02</w:t>
            </w:r>
          </w:p>
        </w:tc>
        <w:tc>
          <w:tcPr>
            <w:tcW w:w="4817" w:type="dxa"/>
          </w:tcPr>
          <w:p w14:paraId="3C5F0495" w14:textId="3499C470" w:rsidR="00C642F4" w:rsidRPr="00325FC8" w:rsidRDefault="00540C6B" w:rsidP="00325FC8">
            <w:r w:rsidRPr="00325FC8">
              <w:t>Weather check and report</w:t>
            </w:r>
          </w:p>
        </w:tc>
        <w:tc>
          <w:tcPr>
            <w:tcW w:w="1838" w:type="dxa"/>
          </w:tcPr>
          <w:p w14:paraId="3C5F0496" w14:textId="3AE35E8C" w:rsidR="00C642F4" w:rsidRPr="00325FC8" w:rsidRDefault="006A1C5B" w:rsidP="00325FC8">
            <w:r>
              <w:t>Harry</w:t>
            </w:r>
          </w:p>
        </w:tc>
        <w:tc>
          <w:tcPr>
            <w:tcW w:w="973" w:type="dxa"/>
            <w:gridSpan w:val="2"/>
          </w:tcPr>
          <w:p w14:paraId="3C5F0497" w14:textId="71693EE6" w:rsidR="00C642F4" w:rsidRPr="008C4E7A" w:rsidRDefault="002B6934" w:rsidP="00325FC8">
            <w:pPr>
              <w:rPr>
                <w:highlight w:val="yellow"/>
              </w:rPr>
            </w:pPr>
            <w:r w:rsidRPr="002B6934">
              <w:t>12/04/2024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8" w14:textId="2EF9E5C1" w:rsidR="00C642F4" w:rsidRPr="008C4E7A" w:rsidRDefault="00260A87" w:rsidP="00325FC8">
            <w:pPr>
              <w:rPr>
                <w:highlight w:val="yellow"/>
              </w:rPr>
            </w:pPr>
            <w:r w:rsidRPr="00260A87">
              <w:t>17/04/2024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61CDD" w:rsidRPr="00325FC8" w14:paraId="3C5F04A1" w14:textId="77777777" w:rsidTr="7CAD1921">
        <w:trPr>
          <w:trHeight w:val="574"/>
        </w:trPr>
        <w:tc>
          <w:tcPr>
            <w:tcW w:w="670" w:type="dxa"/>
          </w:tcPr>
          <w:p w14:paraId="3C5F049B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9C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9D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9E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F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61CDD" w:rsidRPr="00325FC8" w14:paraId="3C5F04A8" w14:textId="77777777" w:rsidTr="7CAD1921">
        <w:trPr>
          <w:trHeight w:val="574"/>
        </w:trPr>
        <w:tc>
          <w:tcPr>
            <w:tcW w:w="670" w:type="dxa"/>
          </w:tcPr>
          <w:p w14:paraId="3C5F04A2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A3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A4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A5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A6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61CDD" w:rsidRPr="00325FC8" w14:paraId="3C5F04AF" w14:textId="77777777" w:rsidTr="7CAD1921">
        <w:trPr>
          <w:trHeight w:val="574"/>
        </w:trPr>
        <w:tc>
          <w:tcPr>
            <w:tcW w:w="670" w:type="dxa"/>
          </w:tcPr>
          <w:p w14:paraId="3C5F04A9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AA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AB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AC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AD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61CDD" w:rsidRPr="00325FC8" w14:paraId="3C5F04B6" w14:textId="77777777" w:rsidTr="7CAD1921">
        <w:trPr>
          <w:trHeight w:val="574"/>
        </w:trPr>
        <w:tc>
          <w:tcPr>
            <w:tcW w:w="670" w:type="dxa"/>
          </w:tcPr>
          <w:p w14:paraId="3C5F04B0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B1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B2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B3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B4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561CDD" w:rsidRPr="00325FC8" w14:paraId="3C5F04BE" w14:textId="77777777" w:rsidTr="7CAD1921">
        <w:trPr>
          <w:trHeight w:val="574"/>
        </w:trPr>
        <w:tc>
          <w:tcPr>
            <w:tcW w:w="670" w:type="dxa"/>
          </w:tcPr>
          <w:p w14:paraId="3C5F04B7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B8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BA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BB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BC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325FC8" w14:paraId="3C5F04C2" w14:textId="77777777" w:rsidTr="7CAD1921">
        <w:trPr>
          <w:cantSplit/>
        </w:trPr>
        <w:tc>
          <w:tcPr>
            <w:tcW w:w="8298" w:type="dxa"/>
            <w:gridSpan w:val="5"/>
            <w:tcBorders>
              <w:bottom w:val="nil"/>
            </w:tcBorders>
          </w:tcPr>
          <w:p w14:paraId="3C5F04BF" w14:textId="402F00C9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325FC8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5F10F1" w:rsidRPr="00325FC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663DF8EE" w:rsidR="00C642F4" w:rsidRPr="00325FC8" w:rsidRDefault="00BB779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5" behindDoc="1" locked="0" layoutInCell="1" allowOverlap="1" wp14:anchorId="108C9461" wp14:editId="17D1C4DE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-28575</wp:posOffset>
                      </wp:positionV>
                      <wp:extent cx="728345" cy="411480"/>
                      <wp:effectExtent l="57150" t="38100" r="52705" b="45720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20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728345" cy="411480"/>
                                </w14:xfrm>
                              </w14:contentPart>
                            </mc:Choice>
                            <mc:Fallback xmlns:lc="http://schemas.openxmlformats.org/drawingml/2006/lockedCanvas" xmlns="">
                              <a:pic>
                                <a:nvPicPr>
                                  <a:cNvPr id="47" name="Ink 47"/>
                                  <a:cNvPicPr/>
                                </a:nvPicPr>
                                <a:blipFill>
                                  <a:blip xmlns:r="http://schemas.openxmlformats.org/officeDocument/2006/relationships" r:embed="rId21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0443" y="-10424"/>
                                    <a:ext cx="890531" cy="44825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DCEC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47" o:spid="_x0000_s1026" type="#_x0000_t75" style="position:absolute;margin-left:192.2pt;margin-top:-3.05pt;width:58.95pt;height:34pt;z-index:-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">
                      <v:imagedata r:id="rId22" o:title=""/>
                    </v:shape>
                  </w:pict>
                </mc:Fallback>
              </mc:AlternateContent>
            </w:r>
          </w:p>
        </w:tc>
        <w:tc>
          <w:tcPr>
            <w:tcW w:w="7091" w:type="dxa"/>
            <w:gridSpan w:val="3"/>
            <w:tcBorders>
              <w:bottom w:val="nil"/>
            </w:tcBorders>
          </w:tcPr>
          <w:p w14:paraId="36D94891" w14:textId="1F2575BF" w:rsidR="00C642F4" w:rsidRPr="00325FC8" w:rsidRDefault="00561CDD" w:rsidP="7CAD19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noProof/>
                <w:color w:val="000000" w:themeColor="text1"/>
              </w:rPr>
              <w:drawing>
                <wp:anchor distT="0" distB="0" distL="114300" distR="114300" simplePos="0" relativeHeight="251659265" behindDoc="0" locked="0" layoutInCell="1" allowOverlap="1" wp14:anchorId="21E9869D" wp14:editId="1ABDE1AD">
                  <wp:simplePos x="0" y="0"/>
                  <wp:positionH relativeFrom="column">
                    <wp:posOffset>2781935</wp:posOffset>
                  </wp:positionH>
                  <wp:positionV relativeFrom="paragraph">
                    <wp:posOffset>-66675</wp:posOffset>
                  </wp:positionV>
                  <wp:extent cx="367030" cy="611505"/>
                  <wp:effectExtent l="0" t="7938" r="6033" b="6032"/>
                  <wp:wrapThrough wrapText="bothSides">
                    <wp:wrapPolygon edited="0">
                      <wp:start x="22067" y="280"/>
                      <wp:lineTo x="766" y="280"/>
                      <wp:lineTo x="766" y="21140"/>
                      <wp:lineTo x="22067" y="21140"/>
                      <wp:lineTo x="22067" y="28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6703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2F4" w:rsidRPr="00325FC8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</w:p>
          <w:p w14:paraId="3C5F04C1" w14:textId="3FF7A26E" w:rsidR="00C642F4" w:rsidRPr="00325FC8" w:rsidRDefault="00C642F4" w:rsidP="006B1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</w:rPr>
            </w:pPr>
          </w:p>
        </w:tc>
      </w:tr>
      <w:tr w:rsidR="00561CDD" w:rsidRPr="00325FC8" w14:paraId="3C5F04C7" w14:textId="77777777" w:rsidTr="7CAD1921">
        <w:trPr>
          <w:cantSplit/>
          <w:trHeight w:val="606"/>
        </w:trPr>
        <w:tc>
          <w:tcPr>
            <w:tcW w:w="7521" w:type="dxa"/>
            <w:gridSpan w:val="4"/>
            <w:tcBorders>
              <w:top w:val="nil"/>
              <w:right w:val="nil"/>
            </w:tcBorders>
          </w:tcPr>
          <w:p w14:paraId="3C5F04C3" w14:textId="50B7F0BA" w:rsidR="00C642F4" w:rsidRPr="008C4E7A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325FC8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5F10F1" w:rsidRPr="00325FC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 </w:t>
            </w:r>
            <w:r w:rsidR="008C4E7A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 xml:space="preserve">Harry Joyce </w:t>
            </w:r>
          </w:p>
        </w:tc>
        <w:tc>
          <w:tcPr>
            <w:tcW w:w="777" w:type="dxa"/>
            <w:tcBorders>
              <w:top w:val="nil"/>
              <w:left w:val="nil"/>
            </w:tcBorders>
          </w:tcPr>
          <w:p w14:paraId="3C5F04C4" w14:textId="4629E36A" w:rsidR="00C642F4" w:rsidRPr="00325FC8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325FC8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AB1FC0">
              <w:rPr>
                <w:rFonts w:ascii="Lucida Sans" w:eastAsia="Times New Roman" w:hAnsi="Lucida Sans" w:cs="Arial"/>
                <w:color w:val="000000"/>
                <w:szCs w:val="20"/>
              </w:rPr>
              <w:t>31/03/2024</w:t>
            </w:r>
          </w:p>
        </w:tc>
        <w:tc>
          <w:tcPr>
            <w:tcW w:w="4953" w:type="dxa"/>
            <w:gridSpan w:val="2"/>
            <w:tcBorders>
              <w:top w:val="nil"/>
              <w:right w:val="nil"/>
            </w:tcBorders>
          </w:tcPr>
          <w:p w14:paraId="3C5F04C5" w14:textId="0F03C83D" w:rsidR="00C642F4" w:rsidRPr="00325FC8" w:rsidRDefault="00C642F4" w:rsidP="7CAD19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</w:rPr>
            </w:pPr>
            <w:r w:rsidRPr="00325FC8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4793459C" w:rsidRPr="00325FC8">
              <w:rPr>
                <w:rFonts w:ascii="Lucida Sans" w:eastAsia="Times New Roman" w:hAnsi="Lucida Sans" w:cs="Arial"/>
                <w:b/>
                <w:bCs/>
                <w:color w:val="FF0000"/>
              </w:rPr>
              <w:t xml:space="preserve"> </w:t>
            </w:r>
            <w:r w:rsidR="008C4E7A">
              <w:rPr>
                <w:rFonts w:ascii="Lucida Sans" w:eastAsia="Times New Roman" w:hAnsi="Lucida Sans" w:cs="Arial"/>
                <w:b/>
                <w:bCs/>
              </w:rPr>
              <w:t>Kate Pearse</w:t>
            </w:r>
          </w:p>
        </w:tc>
        <w:tc>
          <w:tcPr>
            <w:tcW w:w="2138" w:type="dxa"/>
            <w:tcBorders>
              <w:top w:val="nil"/>
              <w:left w:val="nil"/>
            </w:tcBorders>
          </w:tcPr>
          <w:p w14:paraId="3C5F04C6" w14:textId="2C08E6A8" w:rsidR="00C642F4" w:rsidRPr="00325FC8" w:rsidRDefault="00C642F4" w:rsidP="7CAD19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</w:rPr>
            </w:pPr>
            <w:r w:rsidRPr="00325FC8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047D93C5" w:rsidRPr="00325FC8">
              <w:rPr>
                <w:rFonts w:ascii="Lucida Sans" w:eastAsia="Times New Roman" w:hAnsi="Lucida Sans" w:cs="Arial"/>
                <w:color w:val="000000" w:themeColor="text1"/>
              </w:rPr>
              <w:t>:</w:t>
            </w:r>
            <w:r w:rsidR="00561CDD">
              <w:rPr>
                <w:rFonts w:ascii="Lucida Sans" w:eastAsia="Times New Roman" w:hAnsi="Lucida Sans" w:cs="Arial"/>
                <w:color w:val="000000" w:themeColor="text1"/>
              </w:rPr>
              <w:t>03</w:t>
            </w:r>
            <w:r w:rsidR="00AB1FC0">
              <w:rPr>
                <w:rFonts w:ascii="Lucida Sans" w:eastAsia="Times New Roman" w:hAnsi="Lucida Sans" w:cs="Arial"/>
                <w:color w:val="000000" w:themeColor="text1"/>
              </w:rPr>
              <w:t>/0</w:t>
            </w:r>
            <w:r w:rsidR="00561CDD">
              <w:rPr>
                <w:rFonts w:ascii="Lucida Sans" w:eastAsia="Times New Roman" w:hAnsi="Lucida Sans" w:cs="Arial"/>
                <w:color w:val="000000" w:themeColor="text1"/>
              </w:rPr>
              <w:t>4</w:t>
            </w:r>
            <w:r w:rsidR="00AB1FC0">
              <w:rPr>
                <w:rFonts w:ascii="Lucida Sans" w:eastAsia="Times New Roman" w:hAnsi="Lucida Sans" w:cs="Arial"/>
                <w:color w:val="000000" w:themeColor="text1"/>
              </w:rPr>
              <w:t>/2024</w:t>
            </w:r>
          </w:p>
        </w:tc>
      </w:tr>
    </w:tbl>
    <w:p w14:paraId="3C5F04CA" w14:textId="77777777" w:rsidR="007F1D5A" w:rsidRPr="00325FC8" w:rsidRDefault="007F1D5A" w:rsidP="00F1527D">
      <w:pPr>
        <w:rPr>
          <w:sz w:val="24"/>
          <w:szCs w:val="24"/>
        </w:rPr>
      </w:pPr>
    </w:p>
    <w:p w14:paraId="3C5F04CB" w14:textId="77777777" w:rsidR="007361BE" w:rsidRPr="00325FC8" w:rsidRDefault="007361BE" w:rsidP="00F1527D">
      <w:pPr>
        <w:rPr>
          <w:sz w:val="24"/>
          <w:szCs w:val="24"/>
        </w:rPr>
      </w:pPr>
    </w:p>
    <w:p w14:paraId="3C5F04CC" w14:textId="2986FF6D" w:rsidR="00530142" w:rsidRPr="00325FC8" w:rsidRDefault="001C36F2" w:rsidP="00530142">
      <w:pPr>
        <w:rPr>
          <w:b/>
          <w:sz w:val="24"/>
          <w:szCs w:val="24"/>
        </w:rPr>
      </w:pPr>
      <w:r w:rsidRPr="00325FC8">
        <w:rPr>
          <w:sz w:val="24"/>
          <w:szCs w:val="24"/>
        </w:rPr>
        <w:br w:type="page"/>
      </w:r>
      <w:r w:rsidR="00530142" w:rsidRPr="00325FC8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:rsidRPr="00325FC8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325FC8" w:rsidRDefault="00530142" w:rsidP="002052B7">
            <w:pPr>
              <w:pStyle w:val="ListParagraph"/>
              <w:numPr>
                <w:ilvl w:val="0"/>
                <w:numId w:val="2"/>
              </w:numPr>
              <w:ind w:left="313" w:hanging="313"/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Pr="00325FC8" w:rsidRDefault="00530142" w:rsidP="004470AF">
            <w:pPr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Pr="00325FC8" w:rsidRDefault="00530142" w:rsidP="00121782">
            <w:pPr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Pr="00325FC8" w:rsidRDefault="00530142" w:rsidP="00121782">
            <w:pPr>
              <w:rPr>
                <w:sz w:val="24"/>
                <w:szCs w:val="24"/>
              </w:rPr>
            </w:pPr>
            <w:r w:rsidRPr="00325FC8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4" r:lo="rId25" r:qs="rId26" r:cs="rId2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:rsidRPr="00325FC8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325FC8" w:rsidRDefault="00530142" w:rsidP="002052B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Pr="00325FC8" w:rsidRDefault="00530142" w:rsidP="004470AF">
            <w:pPr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Pr="00325FC8" w:rsidRDefault="00530142" w:rsidP="00121782">
            <w:pPr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Pr="00325FC8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:rsidRPr="00325FC8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325FC8" w:rsidRDefault="00530142" w:rsidP="002052B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325FC8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Pr="00325FC8" w:rsidRDefault="00530142" w:rsidP="00121782">
            <w:pPr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Pr="00325FC8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:rsidRPr="00325FC8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325FC8" w:rsidRDefault="00530142" w:rsidP="002052B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Pr="00325FC8" w:rsidRDefault="00530142" w:rsidP="004470AF">
            <w:pPr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Pr="00325FC8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Pr="00325FC8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:rsidRPr="00325FC8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325FC8" w:rsidRDefault="00530142" w:rsidP="002052B7">
            <w:pPr>
              <w:pStyle w:val="ListParagraph"/>
              <w:numPr>
                <w:ilvl w:val="0"/>
                <w:numId w:val="2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Pr="00325FC8" w:rsidRDefault="00530142" w:rsidP="004470AF">
            <w:pPr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Pr="00325FC8" w:rsidRDefault="00530142" w:rsidP="00121782">
            <w:pPr>
              <w:rPr>
                <w:sz w:val="24"/>
                <w:szCs w:val="24"/>
              </w:rPr>
            </w:pPr>
            <w:r w:rsidRPr="00325FC8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Pr="00325FC8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325FC8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325FC8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325FC8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325FC8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325FC8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325FC8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325FC8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325FC8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325FC8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325FC8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325FC8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325FC8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325FC8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325FC8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325FC8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325FC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325F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325FC8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325FC8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325FC8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325FC8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325FC8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325FC8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325FC8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325FC8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325FC8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325FC8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325FC8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325FC8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325FC8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325FC8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325FC8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325FC8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325FC8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Pr="00325FC8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325FC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2052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2052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2052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2052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2052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2052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2052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2052B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2052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2052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2052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2052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2052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2052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2052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2052B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Pr="00325FC8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325FC8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325FC8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 w:rsidRPr="00325FC8"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325FC8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325FC8" w:rsidRDefault="001D1E79" w:rsidP="001D1E79">
            <w:pPr>
              <w:rPr>
                <w:sz w:val="16"/>
                <w:szCs w:val="16"/>
              </w:rPr>
            </w:pPr>
            <w:r w:rsidRPr="00325FC8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325FC8" w:rsidRDefault="001D1E79" w:rsidP="001D1E79">
            <w:pPr>
              <w:rPr>
                <w:sz w:val="16"/>
                <w:szCs w:val="16"/>
              </w:rPr>
            </w:pPr>
            <w:r w:rsidRPr="00325FC8">
              <w:rPr>
                <w:sz w:val="16"/>
                <w:szCs w:val="16"/>
              </w:rPr>
              <w:t>Rare</w:t>
            </w:r>
            <w:r w:rsidRPr="00325FC8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325FC8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325FC8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325FC8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325FC8" w:rsidRDefault="001D1E79" w:rsidP="001D1E79">
            <w:pPr>
              <w:rPr>
                <w:sz w:val="16"/>
                <w:szCs w:val="16"/>
              </w:rPr>
            </w:pPr>
            <w:r w:rsidRPr="00325FC8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325FC8" w:rsidRDefault="001D1E79" w:rsidP="001D1E79">
            <w:pPr>
              <w:rPr>
                <w:sz w:val="16"/>
                <w:szCs w:val="16"/>
              </w:rPr>
            </w:pPr>
            <w:r w:rsidRPr="00325FC8">
              <w:rPr>
                <w:sz w:val="16"/>
                <w:szCs w:val="16"/>
              </w:rPr>
              <w:t xml:space="preserve">Unlikely </w:t>
            </w:r>
            <w:proofErr w:type="gramStart"/>
            <w:r w:rsidRPr="00325FC8">
              <w:rPr>
                <w:sz w:val="16"/>
                <w:szCs w:val="16"/>
              </w:rPr>
              <w:t>e.g.</w:t>
            </w:r>
            <w:proofErr w:type="gramEnd"/>
            <w:r w:rsidRPr="00325FC8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325FC8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325FC8" w:rsidRDefault="001D1E79" w:rsidP="001D1E79">
            <w:pPr>
              <w:rPr>
                <w:sz w:val="16"/>
                <w:szCs w:val="16"/>
              </w:rPr>
            </w:pPr>
            <w:r w:rsidRPr="00325FC8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325FC8" w:rsidRDefault="001D1E79" w:rsidP="001D1E79">
            <w:pPr>
              <w:rPr>
                <w:sz w:val="16"/>
                <w:szCs w:val="16"/>
              </w:rPr>
            </w:pPr>
            <w:r w:rsidRPr="00325FC8">
              <w:rPr>
                <w:sz w:val="16"/>
                <w:szCs w:val="16"/>
              </w:rPr>
              <w:t xml:space="preserve">Possible </w:t>
            </w:r>
            <w:proofErr w:type="gramStart"/>
            <w:r w:rsidRPr="00325FC8">
              <w:rPr>
                <w:sz w:val="16"/>
                <w:szCs w:val="16"/>
              </w:rPr>
              <w:t>e.g.</w:t>
            </w:r>
            <w:proofErr w:type="gramEnd"/>
            <w:r w:rsidRPr="00325FC8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325FC8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325FC8" w:rsidRDefault="001D1E79" w:rsidP="001D1E79">
            <w:pPr>
              <w:rPr>
                <w:sz w:val="16"/>
                <w:szCs w:val="16"/>
              </w:rPr>
            </w:pPr>
            <w:r w:rsidRPr="00325FC8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325FC8" w:rsidRDefault="001D1E79" w:rsidP="001D1E79">
            <w:pPr>
              <w:rPr>
                <w:sz w:val="16"/>
                <w:szCs w:val="16"/>
              </w:rPr>
            </w:pPr>
            <w:r w:rsidRPr="00325FC8">
              <w:rPr>
                <w:sz w:val="16"/>
                <w:szCs w:val="16"/>
              </w:rPr>
              <w:t xml:space="preserve">Likely </w:t>
            </w:r>
            <w:proofErr w:type="gramStart"/>
            <w:r w:rsidRPr="00325FC8">
              <w:rPr>
                <w:sz w:val="16"/>
                <w:szCs w:val="16"/>
              </w:rPr>
              <w:t>e.g.</w:t>
            </w:r>
            <w:proofErr w:type="gramEnd"/>
            <w:r w:rsidRPr="00325FC8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325FC8" w:rsidRDefault="001D1E79" w:rsidP="001D1E79">
            <w:pPr>
              <w:rPr>
                <w:sz w:val="16"/>
                <w:szCs w:val="16"/>
              </w:rPr>
            </w:pPr>
            <w:r w:rsidRPr="00325FC8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325FC8">
              <w:rPr>
                <w:sz w:val="16"/>
                <w:szCs w:val="16"/>
              </w:rPr>
              <w:t xml:space="preserve">Very Likely </w:t>
            </w:r>
            <w:proofErr w:type="gramStart"/>
            <w:r w:rsidRPr="00325FC8">
              <w:rPr>
                <w:sz w:val="16"/>
                <w:szCs w:val="16"/>
              </w:rPr>
              <w:t>e.g.</w:t>
            </w:r>
            <w:proofErr w:type="gramEnd"/>
            <w:r w:rsidRPr="00325FC8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9"/>
      <w:footerReference w:type="default" r:id="rId3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0284" w14:textId="77777777" w:rsidR="00253F09" w:rsidRDefault="00253F09" w:rsidP="00AC47B4">
      <w:pPr>
        <w:spacing w:after="0" w:line="240" w:lineRule="auto"/>
      </w:pPr>
      <w:r>
        <w:separator/>
      </w:r>
    </w:p>
  </w:endnote>
  <w:endnote w:type="continuationSeparator" w:id="0">
    <w:p w14:paraId="0385BA34" w14:textId="77777777" w:rsidR="00253F09" w:rsidRDefault="00253F09" w:rsidP="00AC47B4">
      <w:pPr>
        <w:spacing w:after="0" w:line="240" w:lineRule="auto"/>
      </w:pPr>
      <w:r>
        <w:continuationSeparator/>
      </w:r>
    </w:p>
  </w:endnote>
  <w:endnote w:type="continuationNotice" w:id="1">
    <w:p w14:paraId="40A8B6C9" w14:textId="77777777" w:rsidR="00253F09" w:rsidRDefault="00253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1A5E" w14:textId="77777777" w:rsidR="00253F09" w:rsidRDefault="00253F09" w:rsidP="00AC47B4">
      <w:pPr>
        <w:spacing w:after="0" w:line="240" w:lineRule="auto"/>
      </w:pPr>
      <w:r>
        <w:separator/>
      </w:r>
    </w:p>
  </w:footnote>
  <w:footnote w:type="continuationSeparator" w:id="0">
    <w:p w14:paraId="70B7720B" w14:textId="77777777" w:rsidR="00253F09" w:rsidRDefault="00253F09" w:rsidP="00AC47B4">
      <w:pPr>
        <w:spacing w:after="0" w:line="240" w:lineRule="auto"/>
      </w:pPr>
      <w:r>
        <w:continuationSeparator/>
      </w:r>
    </w:p>
  </w:footnote>
  <w:footnote w:type="continuationNotice" w:id="1">
    <w:p w14:paraId="16774625" w14:textId="77777777" w:rsidR="00253F09" w:rsidRDefault="00253F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3A99"/>
    <w:multiLevelType w:val="hybridMultilevel"/>
    <w:tmpl w:val="60D09374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D3A41"/>
    <w:multiLevelType w:val="hybridMultilevel"/>
    <w:tmpl w:val="29367BCE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0871">
    <w:abstractNumId w:val="3"/>
  </w:num>
  <w:num w:numId="2" w16cid:durableId="2147238632">
    <w:abstractNumId w:val="2"/>
  </w:num>
  <w:num w:numId="3" w16cid:durableId="1364601034">
    <w:abstractNumId w:val="0"/>
  </w:num>
  <w:num w:numId="4" w16cid:durableId="799954269">
    <w:abstractNumId w:val="1"/>
  </w:num>
  <w:num w:numId="5" w16cid:durableId="168940720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0E07"/>
    <w:rsid w:val="00054188"/>
    <w:rsid w:val="00055796"/>
    <w:rsid w:val="0005699D"/>
    <w:rsid w:val="000618BF"/>
    <w:rsid w:val="00063068"/>
    <w:rsid w:val="0006375A"/>
    <w:rsid w:val="000670A4"/>
    <w:rsid w:val="00070D24"/>
    <w:rsid w:val="00073C24"/>
    <w:rsid w:val="0007504B"/>
    <w:rsid w:val="00082AB9"/>
    <w:rsid w:val="00083405"/>
    <w:rsid w:val="0008455A"/>
    <w:rsid w:val="00085806"/>
    <w:rsid w:val="00085B98"/>
    <w:rsid w:val="00086AF5"/>
    <w:rsid w:val="00094F71"/>
    <w:rsid w:val="000960D9"/>
    <w:rsid w:val="00097293"/>
    <w:rsid w:val="000A248D"/>
    <w:rsid w:val="000A2D02"/>
    <w:rsid w:val="000A4A11"/>
    <w:rsid w:val="000A727D"/>
    <w:rsid w:val="000A7A87"/>
    <w:rsid w:val="000B0AD1"/>
    <w:rsid w:val="000B0E13"/>
    <w:rsid w:val="000B0F92"/>
    <w:rsid w:val="000B7597"/>
    <w:rsid w:val="000C4E23"/>
    <w:rsid w:val="000C4FAC"/>
    <w:rsid w:val="000C584B"/>
    <w:rsid w:val="000C5FCD"/>
    <w:rsid w:val="000C6C3F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43C"/>
    <w:rsid w:val="0010289E"/>
    <w:rsid w:val="00105A0F"/>
    <w:rsid w:val="00105B57"/>
    <w:rsid w:val="00107CDC"/>
    <w:rsid w:val="001124A2"/>
    <w:rsid w:val="00113E9F"/>
    <w:rsid w:val="00114030"/>
    <w:rsid w:val="00116D9B"/>
    <w:rsid w:val="0011721E"/>
    <w:rsid w:val="0011791A"/>
    <w:rsid w:val="001205C3"/>
    <w:rsid w:val="001227FE"/>
    <w:rsid w:val="0012482F"/>
    <w:rsid w:val="00124DF9"/>
    <w:rsid w:val="00132C91"/>
    <w:rsid w:val="00133077"/>
    <w:rsid w:val="0013426F"/>
    <w:rsid w:val="00140E8A"/>
    <w:rsid w:val="00147C5C"/>
    <w:rsid w:val="00155D42"/>
    <w:rsid w:val="00160FAF"/>
    <w:rsid w:val="001611F8"/>
    <w:rsid w:val="0016239A"/>
    <w:rsid w:val="0016308E"/>
    <w:rsid w:val="00166A4C"/>
    <w:rsid w:val="001674E1"/>
    <w:rsid w:val="00170B84"/>
    <w:rsid w:val="001800EB"/>
    <w:rsid w:val="001800FB"/>
    <w:rsid w:val="00180261"/>
    <w:rsid w:val="00180AF6"/>
    <w:rsid w:val="0018326E"/>
    <w:rsid w:val="00184093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165"/>
    <w:rsid w:val="001E5435"/>
    <w:rsid w:val="001F09E1"/>
    <w:rsid w:val="001F142F"/>
    <w:rsid w:val="001F2C91"/>
    <w:rsid w:val="001F64A7"/>
    <w:rsid w:val="001F7CA3"/>
    <w:rsid w:val="00201F64"/>
    <w:rsid w:val="00204367"/>
    <w:rsid w:val="002048C8"/>
    <w:rsid w:val="002052B7"/>
    <w:rsid w:val="00206901"/>
    <w:rsid w:val="00206B86"/>
    <w:rsid w:val="00210954"/>
    <w:rsid w:val="0021443F"/>
    <w:rsid w:val="00222D79"/>
    <w:rsid w:val="00223C86"/>
    <w:rsid w:val="0022689E"/>
    <w:rsid w:val="00232EB0"/>
    <w:rsid w:val="00233E3A"/>
    <w:rsid w:val="00236EDC"/>
    <w:rsid w:val="0023720B"/>
    <w:rsid w:val="00241F4E"/>
    <w:rsid w:val="00245C25"/>
    <w:rsid w:val="00246B6F"/>
    <w:rsid w:val="00253B73"/>
    <w:rsid w:val="00253F09"/>
    <w:rsid w:val="0025579D"/>
    <w:rsid w:val="00256722"/>
    <w:rsid w:val="002607CF"/>
    <w:rsid w:val="00260A87"/>
    <w:rsid w:val="002635D1"/>
    <w:rsid w:val="0026465D"/>
    <w:rsid w:val="00271C94"/>
    <w:rsid w:val="00274F2E"/>
    <w:rsid w:val="002770D4"/>
    <w:rsid w:val="002860FE"/>
    <w:rsid w:val="002871EB"/>
    <w:rsid w:val="00290B7C"/>
    <w:rsid w:val="0029340D"/>
    <w:rsid w:val="002A1B31"/>
    <w:rsid w:val="002A2D8C"/>
    <w:rsid w:val="002A32DB"/>
    <w:rsid w:val="002A35C1"/>
    <w:rsid w:val="002A631F"/>
    <w:rsid w:val="002A7C41"/>
    <w:rsid w:val="002B020F"/>
    <w:rsid w:val="002B246E"/>
    <w:rsid w:val="002B2901"/>
    <w:rsid w:val="002B3A44"/>
    <w:rsid w:val="002B6934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1AFF"/>
    <w:rsid w:val="002F3BF7"/>
    <w:rsid w:val="002F5C84"/>
    <w:rsid w:val="002F68E1"/>
    <w:rsid w:val="002F7755"/>
    <w:rsid w:val="003053D5"/>
    <w:rsid w:val="003054A2"/>
    <w:rsid w:val="00305F83"/>
    <w:rsid w:val="00312ADB"/>
    <w:rsid w:val="003210A0"/>
    <w:rsid w:val="00321C83"/>
    <w:rsid w:val="00325FC8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47C6A"/>
    <w:rsid w:val="00355E36"/>
    <w:rsid w:val="0036014E"/>
    <w:rsid w:val="00363BC7"/>
    <w:rsid w:val="00364813"/>
    <w:rsid w:val="003758D3"/>
    <w:rsid w:val="00376463"/>
    <w:rsid w:val="003769A8"/>
    <w:rsid w:val="00382484"/>
    <w:rsid w:val="003A1818"/>
    <w:rsid w:val="003A6511"/>
    <w:rsid w:val="003B3EE8"/>
    <w:rsid w:val="003B4F4C"/>
    <w:rsid w:val="003B62E8"/>
    <w:rsid w:val="003C23B2"/>
    <w:rsid w:val="003C6B63"/>
    <w:rsid w:val="003C7C7E"/>
    <w:rsid w:val="003D47F3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168B"/>
    <w:rsid w:val="00414C62"/>
    <w:rsid w:val="004259E0"/>
    <w:rsid w:val="00426F08"/>
    <w:rsid w:val="0042744E"/>
    <w:rsid w:val="004275F1"/>
    <w:rsid w:val="004337ED"/>
    <w:rsid w:val="00436AF8"/>
    <w:rsid w:val="004375F6"/>
    <w:rsid w:val="0044312A"/>
    <w:rsid w:val="004446DB"/>
    <w:rsid w:val="004452CA"/>
    <w:rsid w:val="004459F4"/>
    <w:rsid w:val="004470AF"/>
    <w:rsid w:val="00447E2C"/>
    <w:rsid w:val="00451092"/>
    <w:rsid w:val="0045152F"/>
    <w:rsid w:val="00453065"/>
    <w:rsid w:val="00453B62"/>
    <w:rsid w:val="004617EF"/>
    <w:rsid w:val="00461F5D"/>
    <w:rsid w:val="0046495A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B205C"/>
    <w:rsid w:val="004B75A6"/>
    <w:rsid w:val="004C1D8F"/>
    <w:rsid w:val="004C2A99"/>
    <w:rsid w:val="004C4798"/>
    <w:rsid w:val="004C559E"/>
    <w:rsid w:val="004C5714"/>
    <w:rsid w:val="004C6B24"/>
    <w:rsid w:val="004D2010"/>
    <w:rsid w:val="004D442C"/>
    <w:rsid w:val="004D4EBB"/>
    <w:rsid w:val="004D5F76"/>
    <w:rsid w:val="004E0B6F"/>
    <w:rsid w:val="004E31B6"/>
    <w:rsid w:val="004E59E3"/>
    <w:rsid w:val="004E7DF2"/>
    <w:rsid w:val="004F2419"/>
    <w:rsid w:val="004F241A"/>
    <w:rsid w:val="004F2903"/>
    <w:rsid w:val="004F3435"/>
    <w:rsid w:val="00500E01"/>
    <w:rsid w:val="005015F2"/>
    <w:rsid w:val="00503087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6B"/>
    <w:rsid w:val="00540C91"/>
    <w:rsid w:val="00541522"/>
    <w:rsid w:val="00541922"/>
    <w:rsid w:val="005426CE"/>
    <w:rsid w:val="00543E4A"/>
    <w:rsid w:val="0054687F"/>
    <w:rsid w:val="00552048"/>
    <w:rsid w:val="0056022D"/>
    <w:rsid w:val="00561CDD"/>
    <w:rsid w:val="00567BD2"/>
    <w:rsid w:val="00570377"/>
    <w:rsid w:val="005708C6"/>
    <w:rsid w:val="00575803"/>
    <w:rsid w:val="00577601"/>
    <w:rsid w:val="00577FEC"/>
    <w:rsid w:val="00585152"/>
    <w:rsid w:val="00586110"/>
    <w:rsid w:val="00586AE4"/>
    <w:rsid w:val="005901AF"/>
    <w:rsid w:val="00590645"/>
    <w:rsid w:val="005923E2"/>
    <w:rsid w:val="0059266B"/>
    <w:rsid w:val="005932CA"/>
    <w:rsid w:val="0059359A"/>
    <w:rsid w:val="00593BAE"/>
    <w:rsid w:val="00596D1E"/>
    <w:rsid w:val="005A64A3"/>
    <w:rsid w:val="005A72DC"/>
    <w:rsid w:val="005A7977"/>
    <w:rsid w:val="005A7E19"/>
    <w:rsid w:val="005B30AB"/>
    <w:rsid w:val="005B4932"/>
    <w:rsid w:val="005B7FD1"/>
    <w:rsid w:val="005C214B"/>
    <w:rsid w:val="005C545E"/>
    <w:rsid w:val="005D0ACF"/>
    <w:rsid w:val="005D0AED"/>
    <w:rsid w:val="005D2194"/>
    <w:rsid w:val="005D772F"/>
    <w:rsid w:val="005D7866"/>
    <w:rsid w:val="005E0DEF"/>
    <w:rsid w:val="005E0FF8"/>
    <w:rsid w:val="005E205D"/>
    <w:rsid w:val="005E42BF"/>
    <w:rsid w:val="005E442E"/>
    <w:rsid w:val="005F0267"/>
    <w:rsid w:val="005F10F1"/>
    <w:rsid w:val="005F20B4"/>
    <w:rsid w:val="005F69BF"/>
    <w:rsid w:val="00600D37"/>
    <w:rsid w:val="00602958"/>
    <w:rsid w:val="0061204B"/>
    <w:rsid w:val="00615672"/>
    <w:rsid w:val="0061632C"/>
    <w:rsid w:val="00616963"/>
    <w:rsid w:val="00621340"/>
    <w:rsid w:val="00626B76"/>
    <w:rsid w:val="006342ED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185A"/>
    <w:rsid w:val="00685B62"/>
    <w:rsid w:val="00686895"/>
    <w:rsid w:val="00691E1A"/>
    <w:rsid w:val="006A1C5B"/>
    <w:rsid w:val="006A29A5"/>
    <w:rsid w:val="006A2DD2"/>
    <w:rsid w:val="006A3F39"/>
    <w:rsid w:val="006A50BA"/>
    <w:rsid w:val="006B0714"/>
    <w:rsid w:val="006B078E"/>
    <w:rsid w:val="006B10DD"/>
    <w:rsid w:val="006B42EF"/>
    <w:rsid w:val="006B4E7A"/>
    <w:rsid w:val="006B5B3A"/>
    <w:rsid w:val="006B65DD"/>
    <w:rsid w:val="006C224F"/>
    <w:rsid w:val="006C41D5"/>
    <w:rsid w:val="006C5027"/>
    <w:rsid w:val="006C53CA"/>
    <w:rsid w:val="006C66BF"/>
    <w:rsid w:val="006D3C18"/>
    <w:rsid w:val="006D503D"/>
    <w:rsid w:val="006D6844"/>
    <w:rsid w:val="006D7D78"/>
    <w:rsid w:val="006E4961"/>
    <w:rsid w:val="006E4972"/>
    <w:rsid w:val="007041AF"/>
    <w:rsid w:val="00710DBB"/>
    <w:rsid w:val="0071158C"/>
    <w:rsid w:val="00713994"/>
    <w:rsid w:val="00714975"/>
    <w:rsid w:val="00715772"/>
    <w:rsid w:val="00715C49"/>
    <w:rsid w:val="00716D75"/>
    <w:rsid w:val="00716F42"/>
    <w:rsid w:val="007218DD"/>
    <w:rsid w:val="00722A7F"/>
    <w:rsid w:val="00726ECC"/>
    <w:rsid w:val="007270C9"/>
    <w:rsid w:val="0073199C"/>
    <w:rsid w:val="00731F50"/>
    <w:rsid w:val="0073372A"/>
    <w:rsid w:val="007361BE"/>
    <w:rsid w:val="00736CAF"/>
    <w:rsid w:val="00737327"/>
    <w:rsid w:val="007434AF"/>
    <w:rsid w:val="00753FFD"/>
    <w:rsid w:val="00754130"/>
    <w:rsid w:val="00757EA4"/>
    <w:rsid w:val="00757F2A"/>
    <w:rsid w:val="00761A72"/>
    <w:rsid w:val="00761C74"/>
    <w:rsid w:val="00763593"/>
    <w:rsid w:val="0076628A"/>
    <w:rsid w:val="007701E5"/>
    <w:rsid w:val="00777628"/>
    <w:rsid w:val="00782CED"/>
    <w:rsid w:val="00785A8F"/>
    <w:rsid w:val="0079362C"/>
    <w:rsid w:val="0079424F"/>
    <w:rsid w:val="00794838"/>
    <w:rsid w:val="00797AC5"/>
    <w:rsid w:val="007A2CE3"/>
    <w:rsid w:val="007A2D4B"/>
    <w:rsid w:val="007A4C69"/>
    <w:rsid w:val="007A6DFD"/>
    <w:rsid w:val="007A72FE"/>
    <w:rsid w:val="007B02F4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7F54B1"/>
    <w:rsid w:val="007F6DEC"/>
    <w:rsid w:val="00800795"/>
    <w:rsid w:val="0080233A"/>
    <w:rsid w:val="00806B3D"/>
    <w:rsid w:val="00810429"/>
    <w:rsid w:val="008139EF"/>
    <w:rsid w:val="00815A9A"/>
    <w:rsid w:val="00815D63"/>
    <w:rsid w:val="0081625B"/>
    <w:rsid w:val="00824EA1"/>
    <w:rsid w:val="008314F0"/>
    <w:rsid w:val="008333AB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57464"/>
    <w:rsid w:val="00860115"/>
    <w:rsid w:val="00860E74"/>
    <w:rsid w:val="008651C9"/>
    <w:rsid w:val="00865965"/>
    <w:rsid w:val="0086693C"/>
    <w:rsid w:val="00866E5C"/>
    <w:rsid w:val="008715F0"/>
    <w:rsid w:val="00880842"/>
    <w:rsid w:val="008812BA"/>
    <w:rsid w:val="00891247"/>
    <w:rsid w:val="0089263B"/>
    <w:rsid w:val="0089721D"/>
    <w:rsid w:val="008A0F1D"/>
    <w:rsid w:val="008A1127"/>
    <w:rsid w:val="008A1D7D"/>
    <w:rsid w:val="008A2DAC"/>
    <w:rsid w:val="008A3E24"/>
    <w:rsid w:val="008A64D5"/>
    <w:rsid w:val="008B08F6"/>
    <w:rsid w:val="008B2267"/>
    <w:rsid w:val="008B35FC"/>
    <w:rsid w:val="008B3B39"/>
    <w:rsid w:val="008B6ED6"/>
    <w:rsid w:val="008C1B08"/>
    <w:rsid w:val="008C216A"/>
    <w:rsid w:val="008C4E7A"/>
    <w:rsid w:val="008C557F"/>
    <w:rsid w:val="008D066F"/>
    <w:rsid w:val="008D0BAD"/>
    <w:rsid w:val="008D11DE"/>
    <w:rsid w:val="008D40F1"/>
    <w:rsid w:val="008D7EA7"/>
    <w:rsid w:val="008E3885"/>
    <w:rsid w:val="008F0C2A"/>
    <w:rsid w:val="008F326F"/>
    <w:rsid w:val="008F37C0"/>
    <w:rsid w:val="008F3964"/>
    <w:rsid w:val="008F3AA5"/>
    <w:rsid w:val="009117F1"/>
    <w:rsid w:val="00913DC1"/>
    <w:rsid w:val="00920763"/>
    <w:rsid w:val="0092228E"/>
    <w:rsid w:val="00932A70"/>
    <w:rsid w:val="00933876"/>
    <w:rsid w:val="00937EEA"/>
    <w:rsid w:val="009402B4"/>
    <w:rsid w:val="00940310"/>
    <w:rsid w:val="00941051"/>
    <w:rsid w:val="00942190"/>
    <w:rsid w:val="00946DF9"/>
    <w:rsid w:val="009502CC"/>
    <w:rsid w:val="009534F0"/>
    <w:rsid w:val="009539A7"/>
    <w:rsid w:val="00953AC7"/>
    <w:rsid w:val="00955C2A"/>
    <w:rsid w:val="009603A8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C75A4"/>
    <w:rsid w:val="009D3362"/>
    <w:rsid w:val="009D7079"/>
    <w:rsid w:val="009E164C"/>
    <w:rsid w:val="009E3539"/>
    <w:rsid w:val="009E38E0"/>
    <w:rsid w:val="009E4769"/>
    <w:rsid w:val="009F036F"/>
    <w:rsid w:val="009F042A"/>
    <w:rsid w:val="009F0EF9"/>
    <w:rsid w:val="009F19A1"/>
    <w:rsid w:val="009F3737"/>
    <w:rsid w:val="009F7E71"/>
    <w:rsid w:val="00A004D6"/>
    <w:rsid w:val="00A02BC8"/>
    <w:rsid w:val="00A030F8"/>
    <w:rsid w:val="00A03B9B"/>
    <w:rsid w:val="00A06526"/>
    <w:rsid w:val="00A11649"/>
    <w:rsid w:val="00A11EED"/>
    <w:rsid w:val="00A1457A"/>
    <w:rsid w:val="00A156C3"/>
    <w:rsid w:val="00A1653B"/>
    <w:rsid w:val="00A16BA3"/>
    <w:rsid w:val="00A20A94"/>
    <w:rsid w:val="00A21B7B"/>
    <w:rsid w:val="00A221E3"/>
    <w:rsid w:val="00A231B4"/>
    <w:rsid w:val="00A24331"/>
    <w:rsid w:val="00A26576"/>
    <w:rsid w:val="00A301ED"/>
    <w:rsid w:val="00A31B98"/>
    <w:rsid w:val="00A339E9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4D09"/>
    <w:rsid w:val="00A55E99"/>
    <w:rsid w:val="00A57C76"/>
    <w:rsid w:val="00A63290"/>
    <w:rsid w:val="00A63A95"/>
    <w:rsid w:val="00A659E4"/>
    <w:rsid w:val="00A65ADE"/>
    <w:rsid w:val="00A6700C"/>
    <w:rsid w:val="00A7026C"/>
    <w:rsid w:val="00A704A1"/>
    <w:rsid w:val="00A71729"/>
    <w:rsid w:val="00A73A5E"/>
    <w:rsid w:val="00A73B06"/>
    <w:rsid w:val="00A73B7D"/>
    <w:rsid w:val="00A743A5"/>
    <w:rsid w:val="00A76BC5"/>
    <w:rsid w:val="00A81FB4"/>
    <w:rsid w:val="00A83076"/>
    <w:rsid w:val="00A85E66"/>
    <w:rsid w:val="00A86869"/>
    <w:rsid w:val="00A86B3F"/>
    <w:rsid w:val="00A874FA"/>
    <w:rsid w:val="00A94BB7"/>
    <w:rsid w:val="00AA2152"/>
    <w:rsid w:val="00AA24FA"/>
    <w:rsid w:val="00AA2E7C"/>
    <w:rsid w:val="00AA5394"/>
    <w:rsid w:val="00AA69E7"/>
    <w:rsid w:val="00AB104C"/>
    <w:rsid w:val="00AB1FC0"/>
    <w:rsid w:val="00AB3F60"/>
    <w:rsid w:val="00AB4070"/>
    <w:rsid w:val="00AB53E0"/>
    <w:rsid w:val="00AB554D"/>
    <w:rsid w:val="00AB6277"/>
    <w:rsid w:val="00AB659E"/>
    <w:rsid w:val="00AB6B76"/>
    <w:rsid w:val="00AB74B6"/>
    <w:rsid w:val="00AC0E5F"/>
    <w:rsid w:val="00AC17D9"/>
    <w:rsid w:val="00AC47B4"/>
    <w:rsid w:val="00AC6AFF"/>
    <w:rsid w:val="00AD2B7B"/>
    <w:rsid w:val="00AE31C4"/>
    <w:rsid w:val="00AE3BA6"/>
    <w:rsid w:val="00AE4B0C"/>
    <w:rsid w:val="00AE5076"/>
    <w:rsid w:val="00AE597B"/>
    <w:rsid w:val="00AE68C3"/>
    <w:rsid w:val="00AE7687"/>
    <w:rsid w:val="00AE7C0B"/>
    <w:rsid w:val="00AF1D19"/>
    <w:rsid w:val="00AF5284"/>
    <w:rsid w:val="00B0169C"/>
    <w:rsid w:val="00B04584"/>
    <w:rsid w:val="00B04719"/>
    <w:rsid w:val="00B05A18"/>
    <w:rsid w:val="00B06C82"/>
    <w:rsid w:val="00B07FDE"/>
    <w:rsid w:val="00B1244C"/>
    <w:rsid w:val="00B139C6"/>
    <w:rsid w:val="00B14945"/>
    <w:rsid w:val="00B14F0C"/>
    <w:rsid w:val="00B16CCA"/>
    <w:rsid w:val="00B17ED6"/>
    <w:rsid w:val="00B218CA"/>
    <w:rsid w:val="00B24B7C"/>
    <w:rsid w:val="00B32ABF"/>
    <w:rsid w:val="00B468E7"/>
    <w:rsid w:val="00B52B4A"/>
    <w:rsid w:val="00B5426F"/>
    <w:rsid w:val="00B55DCE"/>
    <w:rsid w:val="00B56E78"/>
    <w:rsid w:val="00B62F5C"/>
    <w:rsid w:val="00B637BD"/>
    <w:rsid w:val="00B64A95"/>
    <w:rsid w:val="00B6727D"/>
    <w:rsid w:val="00B740FA"/>
    <w:rsid w:val="00B77A96"/>
    <w:rsid w:val="00B817BD"/>
    <w:rsid w:val="00B82D46"/>
    <w:rsid w:val="00B91535"/>
    <w:rsid w:val="00B97B27"/>
    <w:rsid w:val="00BA20A6"/>
    <w:rsid w:val="00BB779C"/>
    <w:rsid w:val="00BC25C1"/>
    <w:rsid w:val="00BC4701"/>
    <w:rsid w:val="00BC4DB0"/>
    <w:rsid w:val="00BC5128"/>
    <w:rsid w:val="00BC5911"/>
    <w:rsid w:val="00BD0504"/>
    <w:rsid w:val="00BD558D"/>
    <w:rsid w:val="00BD5887"/>
    <w:rsid w:val="00BD6E5C"/>
    <w:rsid w:val="00BE2638"/>
    <w:rsid w:val="00BF095F"/>
    <w:rsid w:val="00BF0E7F"/>
    <w:rsid w:val="00BF0ECC"/>
    <w:rsid w:val="00BF17C0"/>
    <w:rsid w:val="00BF4272"/>
    <w:rsid w:val="00C025BA"/>
    <w:rsid w:val="00C0480E"/>
    <w:rsid w:val="00C0738B"/>
    <w:rsid w:val="00C13974"/>
    <w:rsid w:val="00C139F9"/>
    <w:rsid w:val="00C1481E"/>
    <w:rsid w:val="00C16BCB"/>
    <w:rsid w:val="00C32C3C"/>
    <w:rsid w:val="00C33747"/>
    <w:rsid w:val="00C34232"/>
    <w:rsid w:val="00C3431B"/>
    <w:rsid w:val="00C36B40"/>
    <w:rsid w:val="00C40DCF"/>
    <w:rsid w:val="00C41D12"/>
    <w:rsid w:val="00C42D40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C6088"/>
    <w:rsid w:val="00CD3884"/>
    <w:rsid w:val="00CD7904"/>
    <w:rsid w:val="00CE066B"/>
    <w:rsid w:val="00CE0971"/>
    <w:rsid w:val="00CE1A5E"/>
    <w:rsid w:val="00CE1AAA"/>
    <w:rsid w:val="00CE5B1E"/>
    <w:rsid w:val="00CE6D83"/>
    <w:rsid w:val="00CF0836"/>
    <w:rsid w:val="00CF4183"/>
    <w:rsid w:val="00CF6E07"/>
    <w:rsid w:val="00D0291C"/>
    <w:rsid w:val="00D036AA"/>
    <w:rsid w:val="00D1055E"/>
    <w:rsid w:val="00D11304"/>
    <w:rsid w:val="00D139DC"/>
    <w:rsid w:val="00D15FE6"/>
    <w:rsid w:val="00D1647A"/>
    <w:rsid w:val="00D17689"/>
    <w:rsid w:val="00D21C51"/>
    <w:rsid w:val="00D2435C"/>
    <w:rsid w:val="00D27AE1"/>
    <w:rsid w:val="00D27AE3"/>
    <w:rsid w:val="00D306EB"/>
    <w:rsid w:val="00D3449F"/>
    <w:rsid w:val="00D3690B"/>
    <w:rsid w:val="00D37FE9"/>
    <w:rsid w:val="00D40B9C"/>
    <w:rsid w:val="00D42B42"/>
    <w:rsid w:val="00D510F0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87979"/>
    <w:rsid w:val="00D93156"/>
    <w:rsid w:val="00D93E56"/>
    <w:rsid w:val="00D967F0"/>
    <w:rsid w:val="00DA3F26"/>
    <w:rsid w:val="00DA7205"/>
    <w:rsid w:val="00DC15AB"/>
    <w:rsid w:val="00DC17FC"/>
    <w:rsid w:val="00DC1843"/>
    <w:rsid w:val="00DC6631"/>
    <w:rsid w:val="00DC6833"/>
    <w:rsid w:val="00DD2109"/>
    <w:rsid w:val="00DE0D1D"/>
    <w:rsid w:val="00DE0EEF"/>
    <w:rsid w:val="00DE22BD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1796"/>
    <w:rsid w:val="00E1266D"/>
    <w:rsid w:val="00E13613"/>
    <w:rsid w:val="00E14A1F"/>
    <w:rsid w:val="00E159BC"/>
    <w:rsid w:val="00E169A3"/>
    <w:rsid w:val="00E1747F"/>
    <w:rsid w:val="00E22559"/>
    <w:rsid w:val="00E23A72"/>
    <w:rsid w:val="00E30B9F"/>
    <w:rsid w:val="00E30E42"/>
    <w:rsid w:val="00E341F0"/>
    <w:rsid w:val="00E3481D"/>
    <w:rsid w:val="00E3544B"/>
    <w:rsid w:val="00E3736A"/>
    <w:rsid w:val="00E40EC6"/>
    <w:rsid w:val="00E41E3D"/>
    <w:rsid w:val="00E42B33"/>
    <w:rsid w:val="00E45049"/>
    <w:rsid w:val="00E45A70"/>
    <w:rsid w:val="00E45ACF"/>
    <w:rsid w:val="00E4750D"/>
    <w:rsid w:val="00E50366"/>
    <w:rsid w:val="00E5159F"/>
    <w:rsid w:val="00E53E95"/>
    <w:rsid w:val="00E557DC"/>
    <w:rsid w:val="00E6428B"/>
    <w:rsid w:val="00E64593"/>
    <w:rsid w:val="00E713D3"/>
    <w:rsid w:val="00E7254D"/>
    <w:rsid w:val="00E733F9"/>
    <w:rsid w:val="00E7371E"/>
    <w:rsid w:val="00E749A5"/>
    <w:rsid w:val="00E76602"/>
    <w:rsid w:val="00E80262"/>
    <w:rsid w:val="00E8309E"/>
    <w:rsid w:val="00E83B80"/>
    <w:rsid w:val="00E84210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39D8"/>
    <w:rsid w:val="00ED4FDA"/>
    <w:rsid w:val="00ED6CED"/>
    <w:rsid w:val="00EE0394"/>
    <w:rsid w:val="00EE11BF"/>
    <w:rsid w:val="00EE1602"/>
    <w:rsid w:val="00EE2312"/>
    <w:rsid w:val="00EE51A1"/>
    <w:rsid w:val="00EE5A8F"/>
    <w:rsid w:val="00EF4A96"/>
    <w:rsid w:val="00EF57CA"/>
    <w:rsid w:val="00F03999"/>
    <w:rsid w:val="00F059BC"/>
    <w:rsid w:val="00F06FE5"/>
    <w:rsid w:val="00F14F58"/>
    <w:rsid w:val="00F1527D"/>
    <w:rsid w:val="00F158C6"/>
    <w:rsid w:val="00F2354A"/>
    <w:rsid w:val="00F254DC"/>
    <w:rsid w:val="00F26296"/>
    <w:rsid w:val="00F275C9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46D42"/>
    <w:rsid w:val="00F511F0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163F"/>
    <w:rsid w:val="00F82431"/>
    <w:rsid w:val="00F832C2"/>
    <w:rsid w:val="00F84C27"/>
    <w:rsid w:val="00F8774D"/>
    <w:rsid w:val="00F91623"/>
    <w:rsid w:val="00F91990"/>
    <w:rsid w:val="00F935F2"/>
    <w:rsid w:val="00F93F8D"/>
    <w:rsid w:val="00F94653"/>
    <w:rsid w:val="00F95CB3"/>
    <w:rsid w:val="00F96B46"/>
    <w:rsid w:val="00FA6C1D"/>
    <w:rsid w:val="00FB35B9"/>
    <w:rsid w:val="00FB618F"/>
    <w:rsid w:val="00FB70CC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47D93C5"/>
    <w:rsid w:val="17A6C990"/>
    <w:rsid w:val="2010039C"/>
    <w:rsid w:val="242B2A56"/>
    <w:rsid w:val="25BCD78A"/>
    <w:rsid w:val="28FCFE6B"/>
    <w:rsid w:val="2B048C1B"/>
    <w:rsid w:val="30143494"/>
    <w:rsid w:val="32DF5FFA"/>
    <w:rsid w:val="3B8B2A3A"/>
    <w:rsid w:val="456491C3"/>
    <w:rsid w:val="4793459C"/>
    <w:rsid w:val="4AAB92D3"/>
    <w:rsid w:val="4ED0F6D8"/>
    <w:rsid w:val="51A2B6DE"/>
    <w:rsid w:val="52EB2A1E"/>
    <w:rsid w:val="62688313"/>
    <w:rsid w:val="6BABB473"/>
    <w:rsid w:val="7C93F0C4"/>
    <w:rsid w:val="7CA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30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A727D"/>
    <w:pPr>
      <w:spacing w:after="0" w:line="240" w:lineRule="auto"/>
    </w:pPr>
  </w:style>
  <w:style w:type="paragraph" w:customStyle="1" w:styleId="address">
    <w:name w:val="address"/>
    <w:basedOn w:val="Normal"/>
    <w:rsid w:val="0088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812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372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image" Target="../clipboard/media/image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customXml" Target="ink/ink1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Data" Target="diagrams/data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image" Target="media/image4.png"/><Relationship Id="rId28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hyperlink" Target="https://www.susu.org/groups/admin/howto/protectionacciden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image" Target="media/image3.emf"/><Relationship Id="rId27" Type="http://schemas.openxmlformats.org/officeDocument/2006/relationships/diagramColors" Target="diagrams/colors1.xml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2T14:37:56.486"/>
    </inkml:context>
    <inkml:brush xml:id="br0">
      <inkml:brushProperty name="width" value="0.05714" units="cm"/>
      <inkml:brushProperty name="height" value="0.05714" units="cm"/>
    </inkml:brush>
  </inkml:definitions>
  <inkml:trace contextRef="#ctx0" brushRef="#br0">156 256 5617,'-8'0'-95,"3"0"1,2 1 0,-1 1 1349,0 0 1,1 5 0,-1 1 0,0 3-174,0 3 0,1 3 0,-2 6 0,-1 2-441,0 4 1,-1 5 0,-1 5 0,1 2-178,-1-2 1,1 2 0,0-4-1,-1-2-271,1 0 1,-1-4-1,2-4 1,0-4-382,2-7 1,1-1 497,-2-4 133,3-6 0,-1-1 0,3-8 0</inkml:trace>
  <inkml:trace contextRef="#ctx0" brushRef="#br0" timeOffset="416">105 543 5856,'-5'0'-533,"1"0"1,2 1 2411,-1 2 1,4-2-1,3 2-1848,3-2 1,3-1 0,-1 0 0,2-1 96,0-2 1,2 2 0,1-2 0,-1 2-250,-1 1 0,0 0 1,1 0-1,-2 0-210,0 0 0,-1 1 0,-2 1 1,-2 1-102,2-1 0,-1 3 530,1 0 1,-3-1 4186,0-1-5013,-3-2 0,3-2 734,-3-2 0,1 1 450,-3-3 0,3-1 0,1-3 0</inkml:trace>
  <inkml:trace contextRef="#ctx0" brushRef="#br0" timeOffset="2850">429 272 5554,'-9'0'0,"-1"0"-264,0 0 1,4 0-1,1 0 414,0 0 1,2 1 988,1 2 0,1 2 222,1 3 0,1 0 0,0-1-109,2-2 0,-1 0-454,1 4 1,-2-3 0,1 0-224,-1 0 1,-1 2-1,0 0 1,-1-1 226,-1-1 1,1 2 0,-2-1-1,1 2-100,-1 2 0,-2 0 0,2-2 1,0 0 70,-1-1 0,1 0 0,0 1-358,-2-1 0,1 1 0,0 0-658,1-1 0,0 0 0,1 1 1,-1 0 89,-1 3 0,1-2 0,-1 4 0,1 1 56,1 1 1,-1 1-1,-1 0 1,1-1 45,0 2 0,-1-2 0,1-1 0,1-2 85,-2-1 1,3 0 0,-1-3 0,1-2 229,1 2 1,0-3-1,0 0 952,0 0-737,0-2 0,0 4-394,0-3 1,-3 2-1,1 2-41,0 0 1,1-1 0,1 1 1572,-3-1 0,2-3-1617,-1 1 0,2-4-178,2 1 1,0-2 0,2-2-559,-1-2 1,3 1 0,-1-4 101,2 0 0,-3 1 1,1 1-439,1 0 1,1-3 459,0 2 1,0 0 0,-2-1 377,0-1 1,-2 1 0,1 0 0,0 0 14,0-1 0,0 0 1,2-2-1,-1 0-3,0 2 1,2-3-1,1-1 1,0 0 36,2 0 1,-2 0 0,2-1-1,0 2 161,0 0 1,0 1 0,-3 2-1,1-2-3,-1 0 1,1 1 0,-1-1 0,-1 1 286,-1 0 0,2-4 0,-3 1 0,1-1 20,0 1 1,-1 1-1,2-2 1,-2 0-122,-1 1 1,2 0 0,-2 2 200,1 1-88,-2 3 1,1 1 373,-6 4 1,1 1-1087,-3 2 310,4-2 0,-5 6 0,3-2 16,-1 0 0,3 3 0,-3-2 0,1 1 66,-2 1 0,1 3 1,-1 2-1,1 0 31,0 2 0,0 1 0,-1 2 0,0 1 36,-1 1 1,-1 3 0,0 1-1,-1 2 7,1 3 0,-3 3 1,0-2-1,0 4-214,0 0 0,-1-2 1,-4 0-1,2-1 369,1-2 0,0 1 0,-3-1 0,4-3-190,1-2 1,-1-6 0,1-6 0,1-1-390,1-4 0,0-4 0,2-1-232,1-4 0,-1-4 0,4-5 0,1-4 178,0 0 0,2-2 0,0-1 1,2 2 420,1-1 0,3 0 0,4 0 1,0 0-137,-1 1 0,4 0 0,1 0 0,1-2-38,0 0 1,4-1 0,1 1 0,5-3 273,3-1 0,-1-4 1,7-2-1,0-2 333,1-3 0,1 0 0,-1 1 0,-1 0-62,-3 4 0,-6 5 1,-1 5-1,-5 1-634,-3 3-62,-5 8 1,-8-1 0,-6 8 525,-3 1 0,-4 3 1,0 4-1,-1 1 154,1 2 1,1 2 0,1-2 0,-1 1-41,1 3 0,2-3 0,0 3 0,0 0-122,-2-2 1,2 2-1,1 1 1,0-1-94,3 2 1,0-1 0,1-1 0,0 1-70,0-3 0,1-1 0,2-4 0,5 0-730,3-4 0,6-3 0,3-4 0,1-4 130,2-6 1,-2-6 0,1-6 0,0-2 724,-3-3 0,1 0 0,-5 3 0,0-2-30,-4 4 0,-5 2 1,-3 5-1,-2 3-15,-1-1 1,-6 8 0,-2-1-1,0 3 92,-1 4 0,3 0 0,-2 1 107,1 0 0,0 3-406,2 3 0,2-1 1,3 0 389,3 2 0,-1-2 1,5 0-1,2 0-605,-1-1 1,0-2 0,2 0 0,3-1-240,1-1 1,0 0-1,1 0 1,-1 0 100,-2 0 0,3 0 1,-2-1-1,1 0-86,-2-2 1,-3 0 0,-2 1 703,0-1 0,-3 1 0,-4 5 514,-4 2 0,-5 5 0,-2 3 0,0 0-130,1 2 1,0 4 0,3 1 0,0-2-349,2 0 1,2-1-1,3-4 1,0-1-144,0-3 0,4-3 1,3-1-1,5-2-444,2-4 1,1-4 0,1-7 0,3-6 301,-1-3 0,-1-1 0,1 0 0,-4-1 288,-2 2 1,3-3 0,-5 5 0,2 2 648,-2 2 1,-4 7-196,-1 0 1,-4 6-269,-1 2 0,-1 4 0,-4 5 0,-1 1-294,0 2 0,-2 0 0,0-2 0,3 3 137,0 0 1,-4 1 0,3 0 0,0 0 355,0 2 0,-1-1 0,0 3 1,-1 3-350,-2 1 0,1 3 0,-3 4 0,-1 1-121,-2 4 1,0 2-1,-1 1 1,-2-2-213,2-3 0,0-4 0,2-6 0,0-2-434,1-5 1,3-6-1,3-8-445,-1 0 1,1-2 0,2 0 0,3-5 510,1-2 1,1-2 0,0 0 0,1-2 48,1-1 0,6-2 0,4-3 0,3 0 302,2-2 0,5-5 0,6 1 0,0 1-47,1-2 1,2 4 0,2-4 0,2 1-7,1-1 0,1-1 0,-7 6 1,-1 2 315,-3 0 1,0 1 0,-4 4 0,-4 0 386,-4 1 1,-1 2-1,-3-1 1,1-1 451,0 1 1,-1-1-1,-2 5 1,-2-2-979,2 0 1,-3 1-1,-1-1 16,0 1 1,-3 3-124,-3 3 1,-2 4 0,-4 4 0,0 1 125,2 2 0,-4 3 1,0 2-1,0 2 96,2 1 1,1 0 0,0 0-1,-1 0-128,1-1 1,2 1 0,1-2-1,0 1-105,3 1 1,-2 0 0,1 2 0,1 0-110,2-2 0,4-2 1,5 1-1,2-3-140,2-1 0,4-4 1,2-3-1,1-1-220,2-2 0,-2-6 0,2-4 0,0-4 533,1-3 1,-1-1 0,2-4 0,-3-1 200,-3-1 1,2-3 0,-4-1 0,0-2 454,-2 0 0,0-4 1,-1 4-1,-2 1-116,-2 1 0,-5 4 1,-2 1-1,0 2-408,-1 3 0,-2 0 0,-6 9 1,-3 1-310,0 4 0,-7 1 1,1 1-1,-1 1 161,-2 1 0,2 6 0,-3 4 1,-1 1 171,2 2 0,2-1 0,1 3 1,2 1-2,-1 3 1,4 1 0,0 5 0,3 0-48,2 2 0,1 3 0,5-2 0,2 3-108,5-2 0,4-3 1,5-5-1,6-4-393,3-5 0,5-1 0,1-5 1,2-3-322,-1-2 0,-2-6 0,-1-3 0,-1-5-761,-2-3 1602,-5-2 1,-1-5 0,-2 0 0</inkml:trace>
  <inkml:trace contextRef="#ctx0" brushRef="#br0" timeOffset="3216">813 0 9868,'-38'0'220,"9"0"0,10 1 0,5 2 2370,8 3 1,7 0-2419,8 0 1,6 1 0,7-2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148F62401C44EBC2BB5122BD894E2" ma:contentTypeVersion="10" ma:contentTypeDescription="Create a new document." ma:contentTypeScope="" ma:versionID="c5fdf1ad199518bda70b0196579b8f26">
  <xsd:schema xmlns:xsd="http://www.w3.org/2001/XMLSchema" xmlns:xs="http://www.w3.org/2001/XMLSchema" xmlns:p="http://schemas.microsoft.com/office/2006/metadata/properties" xmlns:ns3="fada2c96-0ef1-4ea3-ac36-a5cd009841f2" targetNamespace="http://schemas.microsoft.com/office/2006/metadata/properties" ma:root="true" ma:fieldsID="ff5037536c5810f8a7c7b2058fc33043" ns3:_="">
    <xsd:import namespace="fada2c96-0ef1-4ea3-ac36-a5cd00984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2c96-0ef1-4ea3-ac36-a5cd0098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7041F0-4C2E-45A5-B0B5-881A7E73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a2c96-0ef1-4ea3-ac36-a5cd0098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Harry Joyce (hj4g23)</cp:lastModifiedBy>
  <cp:revision>3</cp:revision>
  <cp:lastPrinted>2016-04-18T12:10:00Z</cp:lastPrinted>
  <dcterms:created xsi:type="dcterms:W3CDTF">2024-04-04T12:21:00Z</dcterms:created>
  <dcterms:modified xsi:type="dcterms:W3CDTF">2024-04-04T12:22:00Z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0x010100C54148F62401C44EBC2BB5122BD894E2</vt:lpwstr>
  </property>
</Properties>
</file>