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2A06DBB3" w14:textId="77777777" w:rsidR="00A156C3" w:rsidRDefault="0028711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24 Hours of Doctor Who</w:t>
            </w:r>
          </w:p>
          <w:p w14:paraId="7BD77C98" w14:textId="77777777" w:rsidR="00FA49FE" w:rsidRDefault="00FA49F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Planned Location: B56</w:t>
            </w:r>
          </w:p>
          <w:p w14:paraId="3C5F03FD" w14:textId="4CB13AAD" w:rsidR="00FA49FE" w:rsidRPr="00A156C3" w:rsidRDefault="00FA49FE"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Planned Date: 6:30pm 1</w:t>
            </w:r>
            <w:r w:rsidRPr="00FA49FE">
              <w:rPr>
                <w:rFonts w:ascii="Verdana" w:eastAsia="Times New Roman" w:hAnsi="Verdana" w:cs="Times New Roman"/>
                <w:b/>
                <w:vertAlign w:val="superscript"/>
                <w:lang w:eastAsia="en-GB"/>
              </w:rPr>
              <w:t>st</w:t>
            </w:r>
            <w:r>
              <w:rPr>
                <w:rFonts w:ascii="Verdana" w:eastAsia="Times New Roman" w:hAnsi="Verdana" w:cs="Times New Roman"/>
                <w:b/>
                <w:lang w:eastAsia="en-GB"/>
              </w:rPr>
              <w:t xml:space="preserve"> March – 6:30pm 2</w:t>
            </w:r>
            <w:r w:rsidRPr="00FA49FE">
              <w:rPr>
                <w:rFonts w:ascii="Verdana" w:eastAsia="Times New Roman" w:hAnsi="Verdana" w:cs="Times New Roman"/>
                <w:b/>
                <w:vertAlign w:val="superscript"/>
                <w:lang w:eastAsia="en-GB"/>
              </w:rPr>
              <w:t>nd</w:t>
            </w:r>
            <w:r>
              <w:rPr>
                <w:rFonts w:ascii="Verdana" w:eastAsia="Times New Roman" w:hAnsi="Verdana" w:cs="Times New Roman"/>
                <w:b/>
                <w:lang w:eastAsia="en-GB"/>
              </w:rPr>
              <w:t xml:space="preserve"> March</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BDB4A7E" w:rsidR="00A156C3" w:rsidRPr="00A156C3" w:rsidRDefault="00561EA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FA49FE">
              <w:rPr>
                <w:rFonts w:ascii="Verdana" w:eastAsia="Times New Roman" w:hAnsi="Verdana" w:cs="Times New Roman"/>
                <w:b/>
                <w:lang w:eastAsia="en-GB"/>
              </w:rPr>
              <w:t>4</w:t>
            </w:r>
            <w:r w:rsidR="00ED4AFF">
              <w:rPr>
                <w:rFonts w:ascii="Verdana" w:eastAsia="Times New Roman" w:hAnsi="Verdana" w:cs="Times New Roman"/>
                <w:b/>
                <w:lang w:eastAsia="en-GB"/>
              </w:rPr>
              <w:t>/0</w:t>
            </w:r>
            <w:r>
              <w:rPr>
                <w:rFonts w:ascii="Verdana" w:eastAsia="Times New Roman" w:hAnsi="Verdana" w:cs="Times New Roman"/>
                <w:b/>
                <w:lang w:eastAsia="en-GB"/>
              </w:rPr>
              <w:t>2</w:t>
            </w:r>
            <w:r w:rsidR="00ED4AFF">
              <w:rPr>
                <w:rFonts w:ascii="Verdana" w:eastAsia="Times New Roman" w:hAnsi="Verdana" w:cs="Times New Roman"/>
                <w:b/>
                <w:lang w:eastAsia="en-GB"/>
              </w:rPr>
              <w:t>/202</w:t>
            </w:r>
            <w:r w:rsidR="0081686F">
              <w:rPr>
                <w:rFonts w:ascii="Verdana" w:eastAsia="Times New Roman" w:hAnsi="Verdana" w:cs="Times New Roman"/>
                <w:b/>
                <w:lang w:eastAsia="en-GB"/>
              </w:rPr>
              <w:t>5</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140CFA6" w:rsidR="00A156C3" w:rsidRPr="00A156C3" w:rsidRDefault="003030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University of Southampton Doctor Who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0D276325" w14:textId="45051453" w:rsidR="00A156C3" w:rsidRDefault="00561EA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Vice-President</w:t>
            </w:r>
          </w:p>
          <w:p w14:paraId="3C5F0404" w14:textId="7DF17BE0" w:rsidR="00303015" w:rsidRPr="00A156C3" w:rsidRDefault="003030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Cory Kirkpatrick</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09AB7CA1" w14:textId="77777777" w:rsidR="00EB5320" w:rsidRDefault="0030301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President</w:t>
            </w:r>
          </w:p>
          <w:p w14:paraId="3C5F0407" w14:textId="18A6E00F" w:rsidR="00303015" w:rsidRPr="00B817BD" w:rsidRDefault="00561EA0"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Iona Venters</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5BAC74B2" w14:textId="77777777" w:rsidR="00FA49FE" w:rsidRDefault="00FA49FE" w:rsidP="00FA49FE">
      <w:pPr>
        <w:rPr>
          <w:b/>
          <w:bCs/>
          <w:sz w:val="40"/>
          <w:szCs w:val="40"/>
          <w:u w:val="single"/>
        </w:rPr>
      </w:pPr>
      <w:r>
        <w:rPr>
          <w:b/>
          <w:bCs/>
          <w:sz w:val="40"/>
          <w:szCs w:val="40"/>
          <w:u w:val="single"/>
        </w:rPr>
        <w:t>Planned Individual Activities:</w:t>
      </w:r>
    </w:p>
    <w:p w14:paraId="32AC5786" w14:textId="77777777" w:rsidR="00FA49FE" w:rsidRDefault="00FA49FE" w:rsidP="00FA49FE">
      <w:pPr>
        <w:pStyle w:val="ListParagraph"/>
        <w:numPr>
          <w:ilvl w:val="0"/>
          <w:numId w:val="41"/>
        </w:numPr>
      </w:pPr>
      <w:r>
        <w:t>Episode Viewing</w:t>
      </w:r>
    </w:p>
    <w:p w14:paraId="18A66DBA" w14:textId="77777777" w:rsidR="00FA49FE" w:rsidRDefault="00FA49FE" w:rsidP="00FA49FE">
      <w:pPr>
        <w:pStyle w:val="ListParagraph"/>
        <w:numPr>
          <w:ilvl w:val="0"/>
          <w:numId w:val="41"/>
        </w:numPr>
      </w:pPr>
      <w:r>
        <w:t>Episode Performances</w:t>
      </w:r>
    </w:p>
    <w:p w14:paraId="43CC2BF9" w14:textId="77777777" w:rsidR="00FA49FE" w:rsidRDefault="00FA49FE" w:rsidP="00FA49FE">
      <w:pPr>
        <w:pStyle w:val="ListParagraph"/>
        <w:numPr>
          <w:ilvl w:val="0"/>
          <w:numId w:val="41"/>
        </w:numPr>
      </w:pPr>
      <w:r>
        <w:t>Jackbox Games</w:t>
      </w:r>
    </w:p>
    <w:p w14:paraId="0ABFBA2A" w14:textId="77777777" w:rsidR="00FA49FE" w:rsidRDefault="00FA49FE" w:rsidP="00FA49FE">
      <w:pPr>
        <w:pStyle w:val="ListParagraph"/>
        <w:numPr>
          <w:ilvl w:val="0"/>
          <w:numId w:val="41"/>
        </w:numPr>
      </w:pPr>
      <w:r>
        <w:t>Board Games</w:t>
      </w:r>
    </w:p>
    <w:p w14:paraId="78559467" w14:textId="77777777" w:rsidR="00FA49FE" w:rsidRDefault="00FA49FE" w:rsidP="00FA49FE">
      <w:pPr>
        <w:pStyle w:val="ListParagraph"/>
        <w:numPr>
          <w:ilvl w:val="0"/>
          <w:numId w:val="41"/>
        </w:numPr>
      </w:pPr>
      <w:r>
        <w:t>Ted Talks</w:t>
      </w:r>
    </w:p>
    <w:p w14:paraId="062B27A3" w14:textId="77777777" w:rsidR="00FA49FE" w:rsidRDefault="00FA49FE" w:rsidP="00FA49FE">
      <w:pPr>
        <w:pStyle w:val="ListParagraph"/>
        <w:numPr>
          <w:ilvl w:val="0"/>
          <w:numId w:val="41"/>
        </w:numPr>
      </w:pPr>
      <w:r>
        <w:t>Quiz</w:t>
      </w:r>
    </w:p>
    <w:p w14:paraId="409C4133" w14:textId="77777777" w:rsidR="00FA49FE" w:rsidRDefault="00FA49FE" w:rsidP="00FA49FE">
      <w:pPr>
        <w:pStyle w:val="ListParagraph"/>
        <w:numPr>
          <w:ilvl w:val="0"/>
          <w:numId w:val="41"/>
        </w:numPr>
      </w:pPr>
      <w:r>
        <w:t>Debate</w:t>
      </w:r>
    </w:p>
    <w:p w14:paraId="248380B1" w14:textId="7CF172A9" w:rsidR="00FA49FE" w:rsidRDefault="00FA49FE" w:rsidP="00FA49FE">
      <w:pPr>
        <w:pStyle w:val="ListParagraph"/>
        <w:numPr>
          <w:ilvl w:val="0"/>
          <w:numId w:val="41"/>
        </w:numPr>
      </w:pPr>
      <w:r>
        <w:t>Wildlife Design Competition</w:t>
      </w:r>
    </w:p>
    <w:p w14:paraId="118303E1" w14:textId="4EE68070" w:rsidR="00FA49FE" w:rsidRDefault="00FA49FE" w:rsidP="00FA49FE">
      <w:pPr>
        <w:pStyle w:val="ListParagraph"/>
        <w:numPr>
          <w:ilvl w:val="0"/>
          <w:numId w:val="41"/>
        </w:numPr>
      </w:pPr>
      <w:r>
        <w:t>Discussion Time</w:t>
      </w:r>
    </w:p>
    <w:p w14:paraId="457E2914" w14:textId="77777777" w:rsidR="00FA49FE" w:rsidRDefault="00FA49FE" w:rsidP="00FA49FE">
      <w:pPr>
        <w:pStyle w:val="ListParagraph"/>
      </w:pPr>
    </w:p>
    <w:p w14:paraId="13FABF28" w14:textId="1FC1C61C" w:rsidR="00FA49FE" w:rsidRDefault="00FA49FE" w:rsidP="00FA49FE">
      <w:pPr>
        <w:pStyle w:val="ListParagraph"/>
      </w:pPr>
      <w:r>
        <w:t>All planned activities are covered by the below risk assessment and have no additional risks.</w:t>
      </w:r>
    </w:p>
    <w:p w14:paraId="44DC8A25" w14:textId="77777777" w:rsidR="00FA49FE" w:rsidRDefault="00FA49FE"/>
    <w:tbl>
      <w:tblPr>
        <w:tblStyle w:val="TableGrid"/>
        <w:tblW w:w="5000" w:type="pct"/>
        <w:shd w:val="clear" w:color="auto" w:fill="F2F2F2" w:themeFill="background1" w:themeFillShade="F2"/>
        <w:tblLook w:val="04A0" w:firstRow="1" w:lastRow="0" w:firstColumn="1" w:lastColumn="0" w:noHBand="0" w:noVBand="1"/>
      </w:tblPr>
      <w:tblGrid>
        <w:gridCol w:w="1967"/>
        <w:gridCol w:w="2617"/>
        <w:gridCol w:w="2678"/>
        <w:gridCol w:w="488"/>
        <w:gridCol w:w="488"/>
        <w:gridCol w:w="488"/>
        <w:gridCol w:w="2623"/>
        <w:gridCol w:w="488"/>
        <w:gridCol w:w="488"/>
        <w:gridCol w:w="488"/>
        <w:gridCol w:w="2576"/>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5424F">
        <w:trPr>
          <w:tblHeader/>
        </w:trPr>
        <w:tc>
          <w:tcPr>
            <w:tcW w:w="213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2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9273DE" w14:paraId="3C5F041F" w14:textId="77777777" w:rsidTr="00F5424F">
        <w:trPr>
          <w:tblHeader/>
        </w:trPr>
        <w:tc>
          <w:tcPr>
            <w:tcW w:w="639"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78"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2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61"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48"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9273DE" w14:paraId="3C5F042B" w14:textId="77777777" w:rsidTr="00F5424F">
        <w:trPr>
          <w:cantSplit/>
          <w:trHeight w:val="1510"/>
          <w:tblHeader/>
        </w:trPr>
        <w:tc>
          <w:tcPr>
            <w:tcW w:w="639" w:type="pct"/>
            <w:vMerge/>
            <w:shd w:val="clear" w:color="auto" w:fill="F2F2F2" w:themeFill="background1" w:themeFillShade="F2"/>
          </w:tcPr>
          <w:p w14:paraId="3C5F0420" w14:textId="77777777" w:rsidR="00CE1AAA" w:rsidRDefault="00CE1AAA"/>
        </w:tc>
        <w:tc>
          <w:tcPr>
            <w:tcW w:w="878" w:type="pct"/>
            <w:vMerge/>
            <w:shd w:val="clear" w:color="auto" w:fill="F2F2F2" w:themeFill="background1" w:themeFillShade="F2"/>
          </w:tcPr>
          <w:p w14:paraId="3C5F0421" w14:textId="77777777" w:rsidR="00CE1AAA" w:rsidRDefault="00CE1AAA"/>
        </w:tc>
        <w:tc>
          <w:tcPr>
            <w:tcW w:w="623"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61"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48" w:type="pct"/>
            <w:vMerge/>
            <w:shd w:val="clear" w:color="auto" w:fill="F2F2F2" w:themeFill="background1" w:themeFillShade="F2"/>
          </w:tcPr>
          <w:p w14:paraId="3C5F042A" w14:textId="77777777" w:rsidR="00CE1AAA" w:rsidRDefault="00CE1AAA"/>
        </w:tc>
      </w:tr>
      <w:tr w:rsidR="009273DE" w14:paraId="3C5F0443" w14:textId="77777777" w:rsidTr="00F5424F">
        <w:trPr>
          <w:cantSplit/>
          <w:trHeight w:val="1296"/>
        </w:trPr>
        <w:tc>
          <w:tcPr>
            <w:tcW w:w="639" w:type="pct"/>
            <w:shd w:val="clear" w:color="auto" w:fill="FFFFFF" w:themeFill="background1"/>
          </w:tcPr>
          <w:p w14:paraId="3C5F0438" w14:textId="26F69F4B" w:rsidR="00CE1AAA" w:rsidRDefault="00303015">
            <w:r>
              <w:t>Setting up equipment</w:t>
            </w:r>
          </w:p>
        </w:tc>
        <w:tc>
          <w:tcPr>
            <w:tcW w:w="878" w:type="pct"/>
            <w:shd w:val="clear" w:color="auto" w:fill="FFFFFF" w:themeFill="background1"/>
          </w:tcPr>
          <w:p w14:paraId="3A84B459" w14:textId="71261B34" w:rsidR="00CE1AAA" w:rsidRDefault="00303015">
            <w:r>
              <w:t>Electrocution.</w:t>
            </w:r>
          </w:p>
          <w:p w14:paraId="3C5F0439" w14:textId="5DD32442" w:rsidR="00303015" w:rsidRDefault="00303015"/>
        </w:tc>
        <w:tc>
          <w:tcPr>
            <w:tcW w:w="623" w:type="pct"/>
            <w:shd w:val="clear" w:color="auto" w:fill="FFFFFF" w:themeFill="background1"/>
          </w:tcPr>
          <w:p w14:paraId="3C5F043A" w14:textId="0B31FFCF" w:rsidR="00CE1AAA" w:rsidRDefault="00303015">
            <w:r>
              <w:t>User, those nearby</w:t>
            </w:r>
          </w:p>
        </w:tc>
        <w:tc>
          <w:tcPr>
            <w:tcW w:w="159" w:type="pct"/>
            <w:shd w:val="clear" w:color="auto" w:fill="FFFFFF" w:themeFill="background1"/>
          </w:tcPr>
          <w:p w14:paraId="3C5F043B" w14:textId="182F7155" w:rsidR="00CE1AAA" w:rsidRPr="00957A37" w:rsidRDefault="00303015" w:rsidP="00CE1AAA">
            <w:pPr>
              <w:rPr>
                <w:rFonts w:ascii="Lucida Sans" w:hAnsi="Lucida Sans"/>
                <w:b/>
              </w:rPr>
            </w:pPr>
            <w:r>
              <w:rPr>
                <w:rFonts w:ascii="Lucida Sans" w:hAnsi="Lucida Sans"/>
                <w:b/>
              </w:rPr>
              <w:t>2</w:t>
            </w:r>
          </w:p>
        </w:tc>
        <w:tc>
          <w:tcPr>
            <w:tcW w:w="159" w:type="pct"/>
            <w:shd w:val="clear" w:color="auto" w:fill="FFFFFF" w:themeFill="background1"/>
          </w:tcPr>
          <w:p w14:paraId="3C5F043C" w14:textId="6F1B8824" w:rsidR="00CE1AAA" w:rsidRPr="00957A37" w:rsidRDefault="00303015" w:rsidP="00CE1AAA">
            <w:pPr>
              <w:rPr>
                <w:rFonts w:ascii="Lucida Sans" w:hAnsi="Lucida Sans"/>
                <w:b/>
              </w:rPr>
            </w:pPr>
            <w:r>
              <w:rPr>
                <w:rFonts w:ascii="Lucida Sans" w:hAnsi="Lucida Sans"/>
                <w:b/>
              </w:rPr>
              <w:t>4</w:t>
            </w:r>
          </w:p>
        </w:tc>
        <w:tc>
          <w:tcPr>
            <w:tcW w:w="159" w:type="pct"/>
            <w:shd w:val="clear" w:color="auto" w:fill="FFFFFF" w:themeFill="background1"/>
          </w:tcPr>
          <w:p w14:paraId="3C5F043D" w14:textId="0E42CB1C" w:rsidR="00CE1AAA" w:rsidRPr="00957A37" w:rsidRDefault="00303015" w:rsidP="00CE1AAA">
            <w:pPr>
              <w:rPr>
                <w:rFonts w:ascii="Lucida Sans" w:hAnsi="Lucida Sans"/>
                <w:b/>
              </w:rPr>
            </w:pPr>
            <w:r>
              <w:rPr>
                <w:rFonts w:ascii="Lucida Sans" w:hAnsi="Lucida Sans"/>
                <w:b/>
              </w:rPr>
              <w:t>8</w:t>
            </w:r>
          </w:p>
        </w:tc>
        <w:tc>
          <w:tcPr>
            <w:tcW w:w="961" w:type="pct"/>
            <w:shd w:val="clear" w:color="auto" w:fill="FFFFFF" w:themeFill="background1"/>
          </w:tcPr>
          <w:p w14:paraId="615D80D3" w14:textId="77777777" w:rsidR="00CE1AAA" w:rsidRDefault="000E14D2">
            <w:pPr>
              <w:rPr>
                <w:rFonts w:ascii="Lucida Sans" w:hAnsi="Lucida Sans"/>
                <w:b/>
              </w:rPr>
            </w:pPr>
            <w:r>
              <w:rPr>
                <w:rFonts w:ascii="Lucida Sans" w:hAnsi="Lucida Sans"/>
                <w:b/>
              </w:rPr>
              <w:t>Take necessary precaution,</w:t>
            </w:r>
          </w:p>
          <w:p w14:paraId="3C5F043E" w14:textId="6A00840A" w:rsidR="000E14D2" w:rsidRPr="00957A37" w:rsidRDefault="000E14D2">
            <w:pPr>
              <w:rPr>
                <w:rFonts w:ascii="Lucida Sans" w:hAnsi="Lucida Sans"/>
                <w:b/>
              </w:rPr>
            </w:pPr>
            <w:r>
              <w:rPr>
                <w:rFonts w:ascii="Lucida Sans" w:hAnsi="Lucida Sans"/>
                <w:b/>
              </w:rPr>
              <w:t>Keep equipment away from water</w:t>
            </w:r>
          </w:p>
        </w:tc>
        <w:tc>
          <w:tcPr>
            <w:tcW w:w="159" w:type="pct"/>
            <w:shd w:val="clear" w:color="auto" w:fill="FFFFFF" w:themeFill="background1"/>
          </w:tcPr>
          <w:p w14:paraId="3C5F043F" w14:textId="30D6574A" w:rsidR="00CE1AAA" w:rsidRPr="00957A37" w:rsidRDefault="000E14D2" w:rsidP="00CE1AAA">
            <w:pPr>
              <w:rPr>
                <w:rFonts w:ascii="Lucida Sans" w:hAnsi="Lucida Sans"/>
                <w:b/>
              </w:rPr>
            </w:pPr>
            <w:r>
              <w:rPr>
                <w:rFonts w:ascii="Lucida Sans" w:hAnsi="Lucida Sans"/>
                <w:b/>
              </w:rPr>
              <w:t>1</w:t>
            </w:r>
          </w:p>
        </w:tc>
        <w:tc>
          <w:tcPr>
            <w:tcW w:w="159" w:type="pct"/>
            <w:shd w:val="clear" w:color="auto" w:fill="FFFFFF" w:themeFill="background1"/>
          </w:tcPr>
          <w:p w14:paraId="3C5F0440" w14:textId="29DF8A13" w:rsidR="00CE1AAA" w:rsidRPr="00957A37" w:rsidRDefault="000E14D2" w:rsidP="00CE1AAA">
            <w:pPr>
              <w:rPr>
                <w:rFonts w:ascii="Lucida Sans" w:hAnsi="Lucida Sans"/>
                <w:b/>
              </w:rPr>
            </w:pPr>
            <w:r>
              <w:rPr>
                <w:rFonts w:ascii="Lucida Sans" w:hAnsi="Lucida Sans"/>
                <w:b/>
              </w:rPr>
              <w:t>4</w:t>
            </w:r>
          </w:p>
        </w:tc>
        <w:tc>
          <w:tcPr>
            <w:tcW w:w="159" w:type="pct"/>
            <w:shd w:val="clear" w:color="auto" w:fill="FFFFFF" w:themeFill="background1"/>
          </w:tcPr>
          <w:p w14:paraId="3C5F0441" w14:textId="7FC0CCB8" w:rsidR="00CE1AAA" w:rsidRPr="00957A37" w:rsidRDefault="000E14D2" w:rsidP="00CE1AAA">
            <w:pPr>
              <w:rPr>
                <w:rFonts w:ascii="Lucida Sans" w:hAnsi="Lucida Sans"/>
                <w:b/>
              </w:rPr>
            </w:pPr>
            <w:r>
              <w:rPr>
                <w:rFonts w:ascii="Lucida Sans" w:hAnsi="Lucida Sans"/>
                <w:b/>
              </w:rPr>
              <w:t>4</w:t>
            </w:r>
          </w:p>
        </w:tc>
        <w:tc>
          <w:tcPr>
            <w:tcW w:w="948" w:type="pct"/>
            <w:shd w:val="clear" w:color="auto" w:fill="FFFFFF" w:themeFill="background1"/>
          </w:tcPr>
          <w:p w14:paraId="709A79A7" w14:textId="56730ED6" w:rsidR="00CE1AAA" w:rsidRDefault="00DF7999">
            <w:r>
              <w:t>Remove hazards immediately.</w:t>
            </w:r>
          </w:p>
          <w:p w14:paraId="38E139EB" w14:textId="77777777" w:rsidR="00DF7999" w:rsidRDefault="00DF7999">
            <w:r>
              <w:t>Seek medical assistance if required.</w:t>
            </w:r>
          </w:p>
          <w:p w14:paraId="3C5F0442" w14:textId="0045F39D" w:rsidR="00DF7999" w:rsidRDefault="00DF7999">
            <w:r>
              <w:t xml:space="preserve">All incidents are to be reported on as soon as possible ensuring the duty manager/health and safety officer has been informed. Follow </w:t>
            </w:r>
            <w:hyperlink r:id="rId11" w:history="1">
              <w:r>
                <w:rPr>
                  <w:rStyle w:val="Hyperlink"/>
                  <w:color w:val="0000FF"/>
                </w:rPr>
                <w:t>SUSU incident report policy</w:t>
              </w:r>
            </w:hyperlink>
          </w:p>
        </w:tc>
      </w:tr>
      <w:tr w:rsidR="009273DE" w14:paraId="3C5F044F" w14:textId="77777777" w:rsidTr="00F5424F">
        <w:trPr>
          <w:cantSplit/>
          <w:trHeight w:val="1296"/>
        </w:trPr>
        <w:tc>
          <w:tcPr>
            <w:tcW w:w="639" w:type="pct"/>
            <w:shd w:val="clear" w:color="auto" w:fill="FFFFFF" w:themeFill="background1"/>
          </w:tcPr>
          <w:p w14:paraId="3C5F0444" w14:textId="256198E9" w:rsidR="00CE1AAA" w:rsidRDefault="000E14D2">
            <w:r>
              <w:t>Fire alarm</w:t>
            </w:r>
          </w:p>
        </w:tc>
        <w:tc>
          <w:tcPr>
            <w:tcW w:w="878" w:type="pct"/>
            <w:shd w:val="clear" w:color="auto" w:fill="FFFFFF" w:themeFill="background1"/>
          </w:tcPr>
          <w:p w14:paraId="3C5F0445" w14:textId="62F7D822" w:rsidR="00CE1AAA" w:rsidRDefault="000E14D2">
            <w:r>
              <w:t>People may panic as they leave the room, causing tripping/collision and resulting injury. People could get lost.</w:t>
            </w:r>
          </w:p>
        </w:tc>
        <w:tc>
          <w:tcPr>
            <w:tcW w:w="623" w:type="pct"/>
            <w:shd w:val="clear" w:color="auto" w:fill="FFFFFF" w:themeFill="background1"/>
          </w:tcPr>
          <w:p w14:paraId="3C5F0446" w14:textId="421E044B" w:rsidR="00CE1AAA" w:rsidRDefault="000E14D2">
            <w:r>
              <w:t>All members</w:t>
            </w:r>
          </w:p>
        </w:tc>
        <w:tc>
          <w:tcPr>
            <w:tcW w:w="159" w:type="pct"/>
            <w:shd w:val="clear" w:color="auto" w:fill="FFFFFF" w:themeFill="background1"/>
          </w:tcPr>
          <w:p w14:paraId="3C5F0447" w14:textId="14979128" w:rsidR="00CE1AAA" w:rsidRPr="00957A37" w:rsidRDefault="000E14D2" w:rsidP="00CE1AAA">
            <w:pPr>
              <w:rPr>
                <w:rFonts w:ascii="Lucida Sans" w:hAnsi="Lucida Sans"/>
                <w:b/>
              </w:rPr>
            </w:pPr>
            <w:r>
              <w:rPr>
                <w:rFonts w:ascii="Lucida Sans" w:hAnsi="Lucida Sans"/>
                <w:b/>
              </w:rPr>
              <w:t>2</w:t>
            </w:r>
          </w:p>
        </w:tc>
        <w:tc>
          <w:tcPr>
            <w:tcW w:w="159" w:type="pct"/>
            <w:shd w:val="clear" w:color="auto" w:fill="FFFFFF" w:themeFill="background1"/>
          </w:tcPr>
          <w:p w14:paraId="3C5F0448" w14:textId="17F9BF10" w:rsidR="00CE1AAA" w:rsidRPr="00957A37" w:rsidRDefault="000E14D2" w:rsidP="00CE1AAA">
            <w:pPr>
              <w:rPr>
                <w:rFonts w:ascii="Lucida Sans" w:hAnsi="Lucida Sans"/>
                <w:b/>
              </w:rPr>
            </w:pPr>
            <w:r>
              <w:rPr>
                <w:rFonts w:ascii="Lucida Sans" w:hAnsi="Lucida Sans"/>
                <w:b/>
              </w:rPr>
              <w:t>2</w:t>
            </w:r>
          </w:p>
        </w:tc>
        <w:tc>
          <w:tcPr>
            <w:tcW w:w="159" w:type="pct"/>
            <w:shd w:val="clear" w:color="auto" w:fill="FFFFFF" w:themeFill="background1"/>
          </w:tcPr>
          <w:p w14:paraId="3C5F0449" w14:textId="66AB4ECA" w:rsidR="00CE1AAA" w:rsidRPr="00957A37" w:rsidRDefault="000E14D2" w:rsidP="00CE1AAA">
            <w:pPr>
              <w:rPr>
                <w:rFonts w:ascii="Lucida Sans" w:hAnsi="Lucida Sans"/>
                <w:b/>
              </w:rPr>
            </w:pPr>
            <w:r>
              <w:rPr>
                <w:rFonts w:ascii="Lucida Sans" w:hAnsi="Lucida Sans"/>
                <w:b/>
              </w:rPr>
              <w:t>4</w:t>
            </w:r>
          </w:p>
        </w:tc>
        <w:tc>
          <w:tcPr>
            <w:tcW w:w="961" w:type="pct"/>
            <w:shd w:val="clear" w:color="auto" w:fill="FFFFFF" w:themeFill="background1"/>
          </w:tcPr>
          <w:p w14:paraId="3C5F044A" w14:textId="20DA0006" w:rsidR="00CE1AAA" w:rsidRPr="00957A37" w:rsidRDefault="000E14D2">
            <w:pPr>
              <w:rPr>
                <w:rFonts w:ascii="Lucida Sans" w:hAnsi="Lucida Sans"/>
                <w:b/>
              </w:rPr>
            </w:pPr>
            <w:r>
              <w:t>Ensure all attendees are aware of the locations of fire exits and the nearest assembly point. Ensure routes to the exits are unobstructed. Check regularly for scheduled fire alarm tests</w:t>
            </w:r>
          </w:p>
        </w:tc>
        <w:tc>
          <w:tcPr>
            <w:tcW w:w="159" w:type="pct"/>
            <w:shd w:val="clear" w:color="auto" w:fill="FFFFFF" w:themeFill="background1"/>
          </w:tcPr>
          <w:p w14:paraId="3C5F044B" w14:textId="54FA8D0C" w:rsidR="00CE1AAA" w:rsidRPr="00957A37" w:rsidRDefault="000E14D2" w:rsidP="00CE1AAA">
            <w:pPr>
              <w:rPr>
                <w:rFonts w:ascii="Lucida Sans" w:hAnsi="Lucida Sans"/>
                <w:b/>
              </w:rPr>
            </w:pPr>
            <w:r>
              <w:rPr>
                <w:rFonts w:ascii="Lucida Sans" w:hAnsi="Lucida Sans"/>
                <w:b/>
              </w:rPr>
              <w:t>2</w:t>
            </w:r>
          </w:p>
        </w:tc>
        <w:tc>
          <w:tcPr>
            <w:tcW w:w="159" w:type="pct"/>
            <w:shd w:val="clear" w:color="auto" w:fill="FFFFFF" w:themeFill="background1"/>
          </w:tcPr>
          <w:p w14:paraId="3C5F044C" w14:textId="2B01F441" w:rsidR="00CE1AAA" w:rsidRPr="00957A37" w:rsidRDefault="000E14D2" w:rsidP="00CE1AAA">
            <w:pPr>
              <w:rPr>
                <w:rFonts w:ascii="Lucida Sans" w:hAnsi="Lucida Sans"/>
                <w:b/>
              </w:rPr>
            </w:pPr>
            <w:r>
              <w:rPr>
                <w:rFonts w:ascii="Lucida Sans" w:hAnsi="Lucida Sans"/>
                <w:b/>
              </w:rPr>
              <w:t>1</w:t>
            </w:r>
          </w:p>
        </w:tc>
        <w:tc>
          <w:tcPr>
            <w:tcW w:w="159" w:type="pct"/>
            <w:shd w:val="clear" w:color="auto" w:fill="FFFFFF" w:themeFill="background1"/>
          </w:tcPr>
          <w:p w14:paraId="3C5F044D" w14:textId="050434DD" w:rsidR="00CE1AAA" w:rsidRPr="00957A37" w:rsidRDefault="000E14D2" w:rsidP="00CE1AAA">
            <w:pPr>
              <w:rPr>
                <w:rFonts w:ascii="Lucida Sans" w:hAnsi="Lucida Sans"/>
                <w:b/>
              </w:rPr>
            </w:pPr>
            <w:r>
              <w:rPr>
                <w:rFonts w:ascii="Lucida Sans" w:hAnsi="Lucida Sans"/>
                <w:b/>
              </w:rPr>
              <w:t>2</w:t>
            </w:r>
          </w:p>
        </w:tc>
        <w:tc>
          <w:tcPr>
            <w:tcW w:w="948" w:type="pct"/>
            <w:shd w:val="clear" w:color="auto" w:fill="FFFFFF" w:themeFill="background1"/>
          </w:tcPr>
          <w:p w14:paraId="3C5F044E" w14:textId="1BCA94B3" w:rsidR="00CE1AAA" w:rsidRDefault="008115C6">
            <w:r>
              <w:t>No further action needed.</w:t>
            </w:r>
          </w:p>
        </w:tc>
      </w:tr>
      <w:tr w:rsidR="009273DE" w14:paraId="3C5F045B" w14:textId="77777777" w:rsidTr="00F5424F">
        <w:trPr>
          <w:cantSplit/>
          <w:trHeight w:val="1296"/>
        </w:trPr>
        <w:tc>
          <w:tcPr>
            <w:tcW w:w="639" w:type="pct"/>
            <w:shd w:val="clear" w:color="auto" w:fill="FFFFFF" w:themeFill="background1"/>
          </w:tcPr>
          <w:p w14:paraId="3C5F0450" w14:textId="55BBF960" w:rsidR="00CE1AAA" w:rsidRDefault="000E14D2">
            <w:r>
              <w:lastRenderedPageBreak/>
              <w:t xml:space="preserve">Trips, </w:t>
            </w:r>
            <w:r w:rsidR="00A343D3">
              <w:t>s</w:t>
            </w:r>
            <w:r>
              <w:t>lips and falls</w:t>
            </w:r>
          </w:p>
        </w:tc>
        <w:tc>
          <w:tcPr>
            <w:tcW w:w="878" w:type="pct"/>
            <w:shd w:val="clear" w:color="auto" w:fill="FFFFFF" w:themeFill="background1"/>
          </w:tcPr>
          <w:p w14:paraId="3C5F0451" w14:textId="4857A589" w:rsidR="00CE1AAA" w:rsidRDefault="000E14D2">
            <w:r>
              <w:t>Furniture, wires or other objects on the floor may cause people to trip, slip and/or fall.</w:t>
            </w:r>
          </w:p>
        </w:tc>
        <w:tc>
          <w:tcPr>
            <w:tcW w:w="623" w:type="pct"/>
            <w:shd w:val="clear" w:color="auto" w:fill="FFFFFF" w:themeFill="background1"/>
          </w:tcPr>
          <w:p w14:paraId="3C5F0452" w14:textId="52AE3947" w:rsidR="00CE1AAA" w:rsidRDefault="000E14D2">
            <w:r>
              <w:t>All in the room</w:t>
            </w:r>
          </w:p>
        </w:tc>
        <w:tc>
          <w:tcPr>
            <w:tcW w:w="159" w:type="pct"/>
            <w:shd w:val="clear" w:color="auto" w:fill="FFFFFF" w:themeFill="background1"/>
          </w:tcPr>
          <w:p w14:paraId="3C5F0453" w14:textId="00D84B4A" w:rsidR="00CE1AAA" w:rsidRPr="00957A37" w:rsidRDefault="000E14D2" w:rsidP="00CE1AAA">
            <w:pPr>
              <w:rPr>
                <w:rFonts w:ascii="Lucida Sans" w:hAnsi="Lucida Sans"/>
                <w:b/>
              </w:rPr>
            </w:pPr>
            <w:r>
              <w:rPr>
                <w:rFonts w:ascii="Lucida Sans" w:hAnsi="Lucida Sans"/>
                <w:b/>
              </w:rPr>
              <w:t>3</w:t>
            </w:r>
          </w:p>
        </w:tc>
        <w:tc>
          <w:tcPr>
            <w:tcW w:w="159" w:type="pct"/>
            <w:shd w:val="clear" w:color="auto" w:fill="FFFFFF" w:themeFill="background1"/>
          </w:tcPr>
          <w:p w14:paraId="3C5F0454" w14:textId="04CCF7FB" w:rsidR="00CE1AAA" w:rsidRPr="00957A37" w:rsidRDefault="000E14D2" w:rsidP="00CE1AAA">
            <w:pPr>
              <w:rPr>
                <w:rFonts w:ascii="Lucida Sans" w:hAnsi="Lucida Sans"/>
                <w:b/>
              </w:rPr>
            </w:pPr>
            <w:r>
              <w:rPr>
                <w:rFonts w:ascii="Lucida Sans" w:hAnsi="Lucida Sans"/>
                <w:b/>
              </w:rPr>
              <w:t>2</w:t>
            </w:r>
          </w:p>
        </w:tc>
        <w:tc>
          <w:tcPr>
            <w:tcW w:w="159" w:type="pct"/>
            <w:shd w:val="clear" w:color="auto" w:fill="FFFFFF" w:themeFill="background1"/>
          </w:tcPr>
          <w:p w14:paraId="3C5F0455" w14:textId="4651FE19" w:rsidR="00CE1AAA" w:rsidRPr="00957A37" w:rsidRDefault="000E14D2" w:rsidP="00CE1AAA">
            <w:pPr>
              <w:rPr>
                <w:rFonts w:ascii="Lucida Sans" w:hAnsi="Lucida Sans"/>
                <w:b/>
              </w:rPr>
            </w:pPr>
            <w:r>
              <w:rPr>
                <w:rFonts w:ascii="Lucida Sans" w:hAnsi="Lucida Sans"/>
                <w:b/>
              </w:rPr>
              <w:t>6</w:t>
            </w:r>
          </w:p>
        </w:tc>
        <w:tc>
          <w:tcPr>
            <w:tcW w:w="961" w:type="pct"/>
            <w:shd w:val="clear" w:color="auto" w:fill="FFFFFF" w:themeFill="background1"/>
          </w:tcPr>
          <w:p w14:paraId="3C5F0456" w14:textId="0F91C6AB" w:rsidR="00CE1AAA" w:rsidRDefault="000E14D2">
            <w:pPr>
              <w:rPr>
                <w:rFonts w:ascii="Lucida Sans" w:hAnsi="Lucida Sans"/>
                <w:b/>
              </w:rPr>
            </w:pPr>
            <w:r>
              <w:t>Ensure that any necessary wires do not trail across the floor over longer distances than necessary and ensure that unnecessary wires are tidied away. Ensure furniture is neatly arranged. Ensure any stray objects are placed on tables, not the floor</w:t>
            </w:r>
          </w:p>
        </w:tc>
        <w:tc>
          <w:tcPr>
            <w:tcW w:w="159" w:type="pct"/>
            <w:shd w:val="clear" w:color="auto" w:fill="FFFFFF" w:themeFill="background1"/>
          </w:tcPr>
          <w:p w14:paraId="3C5F0457" w14:textId="53247A31" w:rsidR="00CE1AAA" w:rsidRPr="00957A37" w:rsidRDefault="000E14D2" w:rsidP="00CE1AAA">
            <w:pPr>
              <w:rPr>
                <w:rFonts w:ascii="Lucida Sans" w:hAnsi="Lucida Sans"/>
                <w:b/>
              </w:rPr>
            </w:pPr>
            <w:r>
              <w:rPr>
                <w:rFonts w:ascii="Lucida Sans" w:hAnsi="Lucida Sans"/>
                <w:b/>
              </w:rPr>
              <w:t>1</w:t>
            </w:r>
          </w:p>
        </w:tc>
        <w:tc>
          <w:tcPr>
            <w:tcW w:w="159" w:type="pct"/>
            <w:shd w:val="clear" w:color="auto" w:fill="FFFFFF" w:themeFill="background1"/>
          </w:tcPr>
          <w:p w14:paraId="3C5F0458" w14:textId="39708776" w:rsidR="00CE1AAA" w:rsidRPr="00957A37" w:rsidRDefault="000E14D2" w:rsidP="00CE1AAA">
            <w:pPr>
              <w:rPr>
                <w:rFonts w:ascii="Lucida Sans" w:hAnsi="Lucida Sans"/>
                <w:b/>
              </w:rPr>
            </w:pPr>
            <w:r>
              <w:rPr>
                <w:rFonts w:ascii="Lucida Sans" w:hAnsi="Lucida Sans"/>
                <w:b/>
              </w:rPr>
              <w:t>1</w:t>
            </w:r>
          </w:p>
        </w:tc>
        <w:tc>
          <w:tcPr>
            <w:tcW w:w="159" w:type="pct"/>
            <w:shd w:val="clear" w:color="auto" w:fill="FFFFFF" w:themeFill="background1"/>
          </w:tcPr>
          <w:p w14:paraId="3C5F0459" w14:textId="2D0995A8" w:rsidR="00CE1AAA" w:rsidRPr="00957A37" w:rsidRDefault="000E14D2" w:rsidP="00CE1AAA">
            <w:pPr>
              <w:rPr>
                <w:rFonts w:ascii="Lucida Sans" w:hAnsi="Lucida Sans"/>
                <w:b/>
              </w:rPr>
            </w:pPr>
            <w:r>
              <w:rPr>
                <w:rFonts w:ascii="Lucida Sans" w:hAnsi="Lucida Sans"/>
                <w:b/>
              </w:rPr>
              <w:t>1</w:t>
            </w:r>
          </w:p>
        </w:tc>
        <w:tc>
          <w:tcPr>
            <w:tcW w:w="948" w:type="pct"/>
            <w:shd w:val="clear" w:color="auto" w:fill="FFFFFF" w:themeFill="background1"/>
          </w:tcPr>
          <w:p w14:paraId="0EDEF02C" w14:textId="77777777" w:rsidR="00CE1AAA" w:rsidRDefault="00DF7999">
            <w:r>
              <w:t>Seek medical assistance if required.</w:t>
            </w:r>
          </w:p>
          <w:p w14:paraId="3C5F045A" w14:textId="60ADA5B3" w:rsidR="00DF7999" w:rsidRDefault="00DF7999">
            <w:r>
              <w:t xml:space="preserve">All incidents are to be reported on as soon as possible ensuring the duty manager/health and safety officer has been informed. Follow </w:t>
            </w:r>
            <w:hyperlink r:id="rId12" w:history="1">
              <w:r>
                <w:rPr>
                  <w:rStyle w:val="Hyperlink"/>
                  <w:color w:val="0000FF"/>
                </w:rPr>
                <w:t>SUSU incident report policy</w:t>
              </w:r>
            </w:hyperlink>
          </w:p>
        </w:tc>
      </w:tr>
      <w:tr w:rsidR="009273DE" w14:paraId="3C5F0467" w14:textId="77777777" w:rsidTr="00F5424F">
        <w:trPr>
          <w:cantSplit/>
          <w:trHeight w:val="1296"/>
        </w:trPr>
        <w:tc>
          <w:tcPr>
            <w:tcW w:w="639" w:type="pct"/>
            <w:shd w:val="clear" w:color="auto" w:fill="FFFFFF" w:themeFill="background1"/>
          </w:tcPr>
          <w:p w14:paraId="3C5F045C" w14:textId="649A9B07" w:rsidR="00CE1AAA" w:rsidRDefault="008115C6">
            <w:r>
              <w:t>Personal Property Loss</w:t>
            </w:r>
          </w:p>
        </w:tc>
        <w:tc>
          <w:tcPr>
            <w:tcW w:w="878" w:type="pct"/>
            <w:shd w:val="clear" w:color="auto" w:fill="FFFFFF" w:themeFill="background1"/>
          </w:tcPr>
          <w:p w14:paraId="3C5F045D" w14:textId="38F0BD00" w:rsidR="00CE1AAA" w:rsidRDefault="008115C6">
            <w:r>
              <w:t>People could be left with their personal property lost or stolen.</w:t>
            </w:r>
          </w:p>
        </w:tc>
        <w:tc>
          <w:tcPr>
            <w:tcW w:w="623" w:type="pct"/>
            <w:shd w:val="clear" w:color="auto" w:fill="FFFFFF" w:themeFill="background1"/>
          </w:tcPr>
          <w:p w14:paraId="3C5F045E" w14:textId="37145B5E" w:rsidR="00CE1AAA" w:rsidRDefault="008115C6">
            <w:r>
              <w:t>All members.</w:t>
            </w:r>
          </w:p>
        </w:tc>
        <w:tc>
          <w:tcPr>
            <w:tcW w:w="159" w:type="pct"/>
            <w:shd w:val="clear" w:color="auto" w:fill="FFFFFF" w:themeFill="background1"/>
          </w:tcPr>
          <w:p w14:paraId="3C5F045F" w14:textId="2301F852" w:rsidR="00CE1AAA" w:rsidRPr="00957A37" w:rsidRDefault="008115C6" w:rsidP="00CE1AAA">
            <w:pPr>
              <w:rPr>
                <w:rFonts w:ascii="Lucida Sans" w:hAnsi="Lucida Sans"/>
                <w:b/>
              </w:rPr>
            </w:pPr>
            <w:r>
              <w:rPr>
                <w:rFonts w:ascii="Lucida Sans" w:hAnsi="Lucida Sans"/>
                <w:b/>
              </w:rPr>
              <w:t>1</w:t>
            </w:r>
          </w:p>
        </w:tc>
        <w:tc>
          <w:tcPr>
            <w:tcW w:w="159" w:type="pct"/>
            <w:shd w:val="clear" w:color="auto" w:fill="FFFFFF" w:themeFill="background1"/>
          </w:tcPr>
          <w:p w14:paraId="3C5F0460" w14:textId="088FF76F" w:rsidR="00CE1AAA" w:rsidRPr="00957A37" w:rsidRDefault="008115C6" w:rsidP="00CE1AAA">
            <w:pPr>
              <w:rPr>
                <w:rFonts w:ascii="Lucida Sans" w:hAnsi="Lucida Sans"/>
                <w:b/>
              </w:rPr>
            </w:pPr>
            <w:r>
              <w:rPr>
                <w:rFonts w:ascii="Lucida Sans" w:hAnsi="Lucida Sans"/>
                <w:b/>
              </w:rPr>
              <w:t>2</w:t>
            </w:r>
          </w:p>
        </w:tc>
        <w:tc>
          <w:tcPr>
            <w:tcW w:w="159" w:type="pct"/>
            <w:shd w:val="clear" w:color="auto" w:fill="FFFFFF" w:themeFill="background1"/>
          </w:tcPr>
          <w:p w14:paraId="3C5F0461" w14:textId="18C751D0" w:rsidR="00CE1AAA" w:rsidRPr="00957A37" w:rsidRDefault="008115C6" w:rsidP="00CE1AAA">
            <w:pPr>
              <w:rPr>
                <w:rFonts w:ascii="Lucida Sans" w:hAnsi="Lucida Sans"/>
                <w:b/>
              </w:rPr>
            </w:pPr>
            <w:r>
              <w:rPr>
                <w:rFonts w:ascii="Lucida Sans" w:hAnsi="Lucida Sans"/>
                <w:b/>
              </w:rPr>
              <w:t>2</w:t>
            </w:r>
          </w:p>
        </w:tc>
        <w:tc>
          <w:tcPr>
            <w:tcW w:w="961" w:type="pct"/>
            <w:shd w:val="clear" w:color="auto" w:fill="FFFFFF" w:themeFill="background1"/>
          </w:tcPr>
          <w:p w14:paraId="3C5F0462" w14:textId="33AF878C" w:rsidR="00CE1AAA" w:rsidRPr="008115C6" w:rsidRDefault="008115C6">
            <w:pPr>
              <w:rPr>
                <w:rFonts w:ascii="Lucida Sans" w:hAnsi="Lucida Sans"/>
                <w:bCs/>
              </w:rPr>
            </w:pPr>
            <w:r>
              <w:rPr>
                <w:rFonts w:ascii="Lucida Sans" w:hAnsi="Lucida Sans"/>
                <w:bCs/>
              </w:rPr>
              <w:t>Ensure all attendees are aware that they are responsible for their own property.</w:t>
            </w:r>
          </w:p>
        </w:tc>
        <w:tc>
          <w:tcPr>
            <w:tcW w:w="159" w:type="pct"/>
            <w:shd w:val="clear" w:color="auto" w:fill="FFFFFF" w:themeFill="background1"/>
          </w:tcPr>
          <w:p w14:paraId="3C5F0463" w14:textId="338E03DE" w:rsidR="00CE1AAA" w:rsidRPr="00957A37" w:rsidRDefault="008115C6" w:rsidP="00CE1AAA">
            <w:pPr>
              <w:rPr>
                <w:rFonts w:ascii="Lucida Sans" w:hAnsi="Lucida Sans"/>
                <w:b/>
              </w:rPr>
            </w:pPr>
            <w:r>
              <w:rPr>
                <w:rFonts w:ascii="Lucida Sans" w:hAnsi="Lucida Sans"/>
                <w:b/>
              </w:rPr>
              <w:t>1</w:t>
            </w:r>
          </w:p>
        </w:tc>
        <w:tc>
          <w:tcPr>
            <w:tcW w:w="159" w:type="pct"/>
            <w:shd w:val="clear" w:color="auto" w:fill="FFFFFF" w:themeFill="background1"/>
          </w:tcPr>
          <w:p w14:paraId="3C5F0464" w14:textId="0B1B6280" w:rsidR="00CE1AAA" w:rsidRPr="00957A37" w:rsidRDefault="008115C6" w:rsidP="00CE1AAA">
            <w:pPr>
              <w:rPr>
                <w:rFonts w:ascii="Lucida Sans" w:hAnsi="Lucida Sans"/>
                <w:b/>
              </w:rPr>
            </w:pPr>
            <w:r>
              <w:rPr>
                <w:rFonts w:ascii="Lucida Sans" w:hAnsi="Lucida Sans"/>
                <w:b/>
              </w:rPr>
              <w:t>2</w:t>
            </w:r>
          </w:p>
        </w:tc>
        <w:tc>
          <w:tcPr>
            <w:tcW w:w="159" w:type="pct"/>
            <w:shd w:val="clear" w:color="auto" w:fill="FFFFFF" w:themeFill="background1"/>
          </w:tcPr>
          <w:p w14:paraId="3C5F0465" w14:textId="3C1AE000" w:rsidR="00CE1AAA" w:rsidRPr="00957A37" w:rsidRDefault="008115C6" w:rsidP="00CE1AAA">
            <w:pPr>
              <w:rPr>
                <w:rFonts w:ascii="Lucida Sans" w:hAnsi="Lucida Sans"/>
                <w:b/>
              </w:rPr>
            </w:pPr>
            <w:r>
              <w:rPr>
                <w:rFonts w:ascii="Lucida Sans" w:hAnsi="Lucida Sans"/>
                <w:b/>
              </w:rPr>
              <w:t>2</w:t>
            </w:r>
          </w:p>
        </w:tc>
        <w:tc>
          <w:tcPr>
            <w:tcW w:w="948" w:type="pct"/>
            <w:shd w:val="clear" w:color="auto" w:fill="FFFFFF" w:themeFill="background1"/>
          </w:tcPr>
          <w:p w14:paraId="3C5F0466" w14:textId="3B3F1632" w:rsidR="00CE1AAA" w:rsidRDefault="00DF7999">
            <w:r>
              <w:t>Assist members in seeking lost property.</w:t>
            </w:r>
          </w:p>
        </w:tc>
      </w:tr>
      <w:tr w:rsidR="009273DE" w14:paraId="3C5F0473" w14:textId="77777777" w:rsidTr="00F5424F">
        <w:trPr>
          <w:cantSplit/>
          <w:trHeight w:val="1296"/>
        </w:trPr>
        <w:tc>
          <w:tcPr>
            <w:tcW w:w="639" w:type="pct"/>
            <w:shd w:val="clear" w:color="auto" w:fill="FFFFFF" w:themeFill="background1"/>
          </w:tcPr>
          <w:p w14:paraId="6874E7F4" w14:textId="77777777" w:rsidR="00CE1AAA" w:rsidRDefault="00CE1AAA"/>
          <w:p w14:paraId="3C5F0468" w14:textId="50912E00" w:rsidR="00287111" w:rsidRPr="00287111" w:rsidRDefault="00287111" w:rsidP="00287111">
            <w:r>
              <w:t>Sleep Deprivation</w:t>
            </w:r>
          </w:p>
        </w:tc>
        <w:tc>
          <w:tcPr>
            <w:tcW w:w="878" w:type="pct"/>
            <w:shd w:val="clear" w:color="auto" w:fill="FFFFFF" w:themeFill="background1"/>
          </w:tcPr>
          <w:p w14:paraId="3C5F0469" w14:textId="528BAE02" w:rsidR="00CE1AAA" w:rsidRDefault="00287111">
            <w:r>
              <w:t>Fatigue, confusion, weakness</w:t>
            </w:r>
          </w:p>
        </w:tc>
        <w:tc>
          <w:tcPr>
            <w:tcW w:w="623" w:type="pct"/>
            <w:shd w:val="clear" w:color="auto" w:fill="FFFFFF" w:themeFill="background1"/>
          </w:tcPr>
          <w:p w14:paraId="3C5F046A" w14:textId="3600A6CC" w:rsidR="00CE1AAA" w:rsidRDefault="00287111">
            <w:r>
              <w:t>Those present</w:t>
            </w:r>
          </w:p>
        </w:tc>
        <w:tc>
          <w:tcPr>
            <w:tcW w:w="159" w:type="pct"/>
            <w:shd w:val="clear" w:color="auto" w:fill="FFFFFF" w:themeFill="background1"/>
          </w:tcPr>
          <w:p w14:paraId="3C5F046B" w14:textId="0EDCD0AA" w:rsidR="00CE1AAA" w:rsidRPr="00957A37" w:rsidRDefault="007822F4" w:rsidP="00CE1AAA">
            <w:pPr>
              <w:rPr>
                <w:rFonts w:ascii="Lucida Sans" w:hAnsi="Lucida Sans"/>
                <w:b/>
              </w:rPr>
            </w:pPr>
            <w:r>
              <w:rPr>
                <w:rFonts w:ascii="Lucida Sans" w:hAnsi="Lucida Sans"/>
                <w:b/>
              </w:rPr>
              <w:t>3</w:t>
            </w:r>
          </w:p>
        </w:tc>
        <w:tc>
          <w:tcPr>
            <w:tcW w:w="159" w:type="pct"/>
            <w:shd w:val="clear" w:color="auto" w:fill="FFFFFF" w:themeFill="background1"/>
          </w:tcPr>
          <w:p w14:paraId="3C5F046C" w14:textId="65C10BA0" w:rsidR="00CE1AAA" w:rsidRPr="00957A37" w:rsidRDefault="007822F4" w:rsidP="00CE1AAA">
            <w:pPr>
              <w:rPr>
                <w:rFonts w:ascii="Lucida Sans" w:hAnsi="Lucida Sans"/>
                <w:b/>
              </w:rPr>
            </w:pPr>
            <w:r>
              <w:rPr>
                <w:rFonts w:ascii="Lucida Sans" w:hAnsi="Lucida Sans"/>
                <w:b/>
              </w:rPr>
              <w:t>2</w:t>
            </w:r>
          </w:p>
        </w:tc>
        <w:tc>
          <w:tcPr>
            <w:tcW w:w="159" w:type="pct"/>
            <w:shd w:val="clear" w:color="auto" w:fill="FFFFFF" w:themeFill="background1"/>
          </w:tcPr>
          <w:p w14:paraId="3C5F046D" w14:textId="515BD0D0" w:rsidR="00CE1AAA" w:rsidRPr="00957A37" w:rsidRDefault="00287111" w:rsidP="00CE1AAA">
            <w:pPr>
              <w:rPr>
                <w:rFonts w:ascii="Lucida Sans" w:hAnsi="Lucida Sans"/>
                <w:b/>
              </w:rPr>
            </w:pPr>
            <w:r>
              <w:rPr>
                <w:rFonts w:ascii="Lucida Sans" w:hAnsi="Lucida Sans"/>
                <w:b/>
              </w:rPr>
              <w:t>6</w:t>
            </w:r>
          </w:p>
        </w:tc>
        <w:tc>
          <w:tcPr>
            <w:tcW w:w="961" w:type="pct"/>
            <w:shd w:val="clear" w:color="auto" w:fill="FFFFFF" w:themeFill="background1"/>
          </w:tcPr>
          <w:p w14:paraId="520451CA" w14:textId="77777777" w:rsidR="00CE1AAA" w:rsidRPr="00287111" w:rsidRDefault="00287111">
            <w:pPr>
              <w:rPr>
                <w:rFonts w:ascii="Lucida Sans" w:hAnsi="Lucida Sans"/>
                <w:bCs/>
              </w:rPr>
            </w:pPr>
            <w:r w:rsidRPr="00287111">
              <w:rPr>
                <w:rFonts w:ascii="Lucida Sans" w:hAnsi="Lucida Sans"/>
                <w:bCs/>
              </w:rPr>
              <w:t>Discourage members from attending the entire 24 hours.</w:t>
            </w:r>
          </w:p>
          <w:p w14:paraId="3C5F046E" w14:textId="43F943E3" w:rsidR="00287111" w:rsidRDefault="00287111">
            <w:pPr>
              <w:rPr>
                <w:rFonts w:ascii="Lucida Sans" w:hAnsi="Lucida Sans"/>
                <w:b/>
              </w:rPr>
            </w:pPr>
            <w:r w:rsidRPr="00287111">
              <w:rPr>
                <w:rFonts w:ascii="Lucida Sans" w:hAnsi="Lucida Sans"/>
                <w:bCs/>
              </w:rPr>
              <w:t>Ensuring</w:t>
            </w:r>
            <w:r w:rsidR="00DD7B8B">
              <w:rPr>
                <w:rFonts w:ascii="Lucida Sans" w:hAnsi="Lucida Sans"/>
                <w:bCs/>
              </w:rPr>
              <w:t xml:space="preserve"> committee tasks are on a rota so no member is on duty for an excessive length of time.</w:t>
            </w:r>
          </w:p>
        </w:tc>
        <w:tc>
          <w:tcPr>
            <w:tcW w:w="159" w:type="pct"/>
            <w:shd w:val="clear" w:color="auto" w:fill="FFFFFF" w:themeFill="background1"/>
          </w:tcPr>
          <w:p w14:paraId="3C5F046F" w14:textId="327B74F7" w:rsidR="00CE1AAA" w:rsidRPr="00957A37" w:rsidRDefault="00287111" w:rsidP="00CE1AAA">
            <w:pPr>
              <w:rPr>
                <w:rFonts w:ascii="Lucida Sans" w:hAnsi="Lucida Sans"/>
                <w:b/>
              </w:rPr>
            </w:pPr>
            <w:r>
              <w:rPr>
                <w:rFonts w:ascii="Lucida Sans" w:hAnsi="Lucida Sans"/>
                <w:b/>
              </w:rPr>
              <w:t>1</w:t>
            </w:r>
          </w:p>
        </w:tc>
        <w:tc>
          <w:tcPr>
            <w:tcW w:w="159" w:type="pct"/>
            <w:shd w:val="clear" w:color="auto" w:fill="FFFFFF" w:themeFill="background1"/>
          </w:tcPr>
          <w:p w14:paraId="3C5F0470" w14:textId="10537303" w:rsidR="00CE1AAA" w:rsidRPr="00957A37" w:rsidRDefault="007822F4" w:rsidP="00CE1AAA">
            <w:pPr>
              <w:rPr>
                <w:rFonts w:ascii="Lucida Sans" w:hAnsi="Lucida Sans"/>
                <w:b/>
              </w:rPr>
            </w:pPr>
            <w:r>
              <w:rPr>
                <w:rFonts w:ascii="Lucida Sans" w:hAnsi="Lucida Sans"/>
                <w:b/>
              </w:rPr>
              <w:t>2</w:t>
            </w:r>
          </w:p>
        </w:tc>
        <w:tc>
          <w:tcPr>
            <w:tcW w:w="159" w:type="pct"/>
            <w:shd w:val="clear" w:color="auto" w:fill="FFFFFF" w:themeFill="background1"/>
          </w:tcPr>
          <w:p w14:paraId="3C5F0471" w14:textId="1EFC2E33" w:rsidR="00CE1AAA" w:rsidRPr="00957A37" w:rsidRDefault="007822F4" w:rsidP="00CE1AAA">
            <w:pPr>
              <w:rPr>
                <w:rFonts w:ascii="Lucida Sans" w:hAnsi="Lucida Sans"/>
                <w:b/>
              </w:rPr>
            </w:pPr>
            <w:r>
              <w:rPr>
                <w:rFonts w:ascii="Lucida Sans" w:hAnsi="Lucida Sans"/>
                <w:b/>
              </w:rPr>
              <w:t>2</w:t>
            </w:r>
          </w:p>
        </w:tc>
        <w:tc>
          <w:tcPr>
            <w:tcW w:w="948" w:type="pct"/>
            <w:shd w:val="clear" w:color="auto" w:fill="FFFFFF" w:themeFill="background1"/>
          </w:tcPr>
          <w:p w14:paraId="3C5F0472" w14:textId="1F98BDCA" w:rsidR="00CE1AAA" w:rsidRDefault="00287111">
            <w:r>
              <w:t>Seek medical assistance if needed. Otherwise, ensure those affected are taken to a safe place for rest</w:t>
            </w:r>
            <w:r w:rsidR="00F5424F">
              <w:t>.</w:t>
            </w:r>
          </w:p>
        </w:tc>
      </w:tr>
      <w:tr w:rsidR="009273DE" w14:paraId="3C5F047F" w14:textId="77777777" w:rsidTr="00F5424F">
        <w:trPr>
          <w:cantSplit/>
          <w:trHeight w:val="1296"/>
        </w:trPr>
        <w:tc>
          <w:tcPr>
            <w:tcW w:w="639" w:type="pct"/>
            <w:shd w:val="clear" w:color="auto" w:fill="FFFFFF" w:themeFill="background1"/>
          </w:tcPr>
          <w:p w14:paraId="3C5F0474" w14:textId="238772F0" w:rsidR="00CE1AAA" w:rsidRDefault="00F5424F">
            <w:r>
              <w:lastRenderedPageBreak/>
              <w:t>Lack of Toilet/Refreshment Provision</w:t>
            </w:r>
          </w:p>
        </w:tc>
        <w:tc>
          <w:tcPr>
            <w:tcW w:w="878" w:type="pct"/>
            <w:shd w:val="clear" w:color="auto" w:fill="FFFFFF" w:themeFill="background1"/>
          </w:tcPr>
          <w:p w14:paraId="3C5F0475" w14:textId="77A32213" w:rsidR="00CE1AAA" w:rsidRDefault="00F5424F">
            <w:r>
              <w:t>Discomfort, fatigue</w:t>
            </w:r>
          </w:p>
        </w:tc>
        <w:tc>
          <w:tcPr>
            <w:tcW w:w="623" w:type="pct"/>
            <w:shd w:val="clear" w:color="auto" w:fill="FFFFFF" w:themeFill="background1"/>
          </w:tcPr>
          <w:p w14:paraId="3C5F0476" w14:textId="6E9873A4" w:rsidR="00CE1AAA" w:rsidRDefault="00F5424F">
            <w:r>
              <w:t>Those present</w:t>
            </w:r>
          </w:p>
        </w:tc>
        <w:tc>
          <w:tcPr>
            <w:tcW w:w="159" w:type="pct"/>
            <w:shd w:val="clear" w:color="auto" w:fill="FFFFFF" w:themeFill="background1"/>
          </w:tcPr>
          <w:p w14:paraId="3C5F0477" w14:textId="69994F2A" w:rsidR="00CE1AAA" w:rsidRPr="00957A37" w:rsidRDefault="00F5424F" w:rsidP="00CE1AAA">
            <w:pPr>
              <w:rPr>
                <w:rFonts w:ascii="Lucida Sans" w:hAnsi="Lucida Sans"/>
                <w:b/>
              </w:rPr>
            </w:pPr>
            <w:r>
              <w:rPr>
                <w:rFonts w:ascii="Lucida Sans" w:hAnsi="Lucida Sans"/>
                <w:b/>
              </w:rPr>
              <w:t>1</w:t>
            </w:r>
          </w:p>
        </w:tc>
        <w:tc>
          <w:tcPr>
            <w:tcW w:w="159" w:type="pct"/>
            <w:shd w:val="clear" w:color="auto" w:fill="FFFFFF" w:themeFill="background1"/>
          </w:tcPr>
          <w:p w14:paraId="3C5F0478" w14:textId="397EF060" w:rsidR="00CE1AAA" w:rsidRPr="00957A37" w:rsidRDefault="00F5424F" w:rsidP="00CE1AAA">
            <w:pPr>
              <w:rPr>
                <w:rFonts w:ascii="Lucida Sans" w:hAnsi="Lucida Sans"/>
                <w:b/>
              </w:rPr>
            </w:pPr>
            <w:r>
              <w:rPr>
                <w:rFonts w:ascii="Lucida Sans" w:hAnsi="Lucida Sans"/>
                <w:b/>
              </w:rPr>
              <w:t>3</w:t>
            </w:r>
          </w:p>
        </w:tc>
        <w:tc>
          <w:tcPr>
            <w:tcW w:w="159" w:type="pct"/>
            <w:shd w:val="clear" w:color="auto" w:fill="FFFFFF" w:themeFill="background1"/>
          </w:tcPr>
          <w:p w14:paraId="3C5F0479" w14:textId="55D85EDA" w:rsidR="00CE1AAA" w:rsidRPr="00957A37" w:rsidRDefault="00F5424F" w:rsidP="00CE1AAA">
            <w:pPr>
              <w:rPr>
                <w:rFonts w:ascii="Lucida Sans" w:hAnsi="Lucida Sans"/>
                <w:b/>
              </w:rPr>
            </w:pPr>
            <w:r>
              <w:rPr>
                <w:rFonts w:ascii="Lucida Sans" w:hAnsi="Lucida Sans"/>
                <w:b/>
              </w:rPr>
              <w:t>3</w:t>
            </w:r>
          </w:p>
        </w:tc>
        <w:tc>
          <w:tcPr>
            <w:tcW w:w="961" w:type="pct"/>
            <w:shd w:val="clear" w:color="auto" w:fill="FFFFFF" w:themeFill="background1"/>
          </w:tcPr>
          <w:p w14:paraId="3C5F047A" w14:textId="3DD16913" w:rsidR="00CE1AAA" w:rsidRDefault="00F5424F">
            <w:pPr>
              <w:rPr>
                <w:rFonts w:ascii="Lucida Sans" w:hAnsi="Lucida Sans"/>
                <w:b/>
              </w:rPr>
            </w:pPr>
            <w:r>
              <w:rPr>
                <w:rFonts w:ascii="Lucida Sans" w:hAnsi="Lucida Sans"/>
                <w:b/>
              </w:rPr>
              <w:t>Toilets will be available on the premises and bottled water will be present in case tap water becomes inaccessible. Members will also be given opportunities to leave to collect food/drinks</w:t>
            </w:r>
          </w:p>
        </w:tc>
        <w:tc>
          <w:tcPr>
            <w:tcW w:w="159" w:type="pct"/>
            <w:shd w:val="clear" w:color="auto" w:fill="FFFFFF" w:themeFill="background1"/>
          </w:tcPr>
          <w:p w14:paraId="3C5F047B" w14:textId="25B8E0E2" w:rsidR="00CE1AAA" w:rsidRPr="00957A37" w:rsidRDefault="00F5424F" w:rsidP="00CE1AAA">
            <w:pPr>
              <w:rPr>
                <w:rFonts w:ascii="Lucida Sans" w:hAnsi="Lucida Sans"/>
                <w:b/>
              </w:rPr>
            </w:pPr>
            <w:r>
              <w:rPr>
                <w:rFonts w:ascii="Lucida Sans" w:hAnsi="Lucida Sans"/>
                <w:b/>
              </w:rPr>
              <w:t>1</w:t>
            </w:r>
          </w:p>
        </w:tc>
        <w:tc>
          <w:tcPr>
            <w:tcW w:w="159" w:type="pct"/>
            <w:shd w:val="clear" w:color="auto" w:fill="FFFFFF" w:themeFill="background1"/>
          </w:tcPr>
          <w:p w14:paraId="3C5F047C" w14:textId="409815EB" w:rsidR="00CE1AAA" w:rsidRPr="00957A37" w:rsidRDefault="00F5424F" w:rsidP="00CE1AAA">
            <w:pPr>
              <w:rPr>
                <w:rFonts w:ascii="Lucida Sans" w:hAnsi="Lucida Sans"/>
                <w:b/>
              </w:rPr>
            </w:pPr>
            <w:r>
              <w:rPr>
                <w:rFonts w:ascii="Lucida Sans" w:hAnsi="Lucida Sans"/>
                <w:b/>
              </w:rPr>
              <w:t>2</w:t>
            </w:r>
          </w:p>
        </w:tc>
        <w:tc>
          <w:tcPr>
            <w:tcW w:w="159" w:type="pct"/>
            <w:shd w:val="clear" w:color="auto" w:fill="FFFFFF" w:themeFill="background1"/>
          </w:tcPr>
          <w:p w14:paraId="3C5F047D" w14:textId="258DADB7" w:rsidR="00CE1AAA" w:rsidRPr="00957A37" w:rsidRDefault="00F5424F" w:rsidP="00CE1AAA">
            <w:pPr>
              <w:rPr>
                <w:rFonts w:ascii="Lucida Sans" w:hAnsi="Lucida Sans"/>
                <w:b/>
              </w:rPr>
            </w:pPr>
            <w:r>
              <w:rPr>
                <w:rFonts w:ascii="Lucida Sans" w:hAnsi="Lucida Sans"/>
                <w:b/>
              </w:rPr>
              <w:t>2</w:t>
            </w:r>
          </w:p>
        </w:tc>
        <w:tc>
          <w:tcPr>
            <w:tcW w:w="948" w:type="pct"/>
            <w:shd w:val="clear" w:color="auto" w:fill="FFFFFF" w:themeFill="background1"/>
          </w:tcPr>
          <w:p w14:paraId="3C5F047E" w14:textId="41B5C35A" w:rsidR="00CE1AAA" w:rsidRDefault="00F5424F">
            <w:r>
              <w:t>No further action needed.</w:t>
            </w:r>
          </w:p>
        </w:tc>
      </w:tr>
      <w:tr w:rsidR="00B0791D" w14:paraId="0C4B58FA" w14:textId="77777777" w:rsidTr="00F5424F">
        <w:trPr>
          <w:cantSplit/>
          <w:trHeight w:val="1296"/>
        </w:trPr>
        <w:tc>
          <w:tcPr>
            <w:tcW w:w="639" w:type="pct"/>
            <w:shd w:val="clear" w:color="auto" w:fill="FFFFFF" w:themeFill="background1"/>
          </w:tcPr>
          <w:p w14:paraId="60409ED8" w14:textId="5686F18B" w:rsidR="00B0791D" w:rsidRDefault="00B0791D" w:rsidP="009273DE">
            <w:pPr>
              <w:rPr>
                <w:color w:val="000000"/>
                <w:sz w:val="27"/>
                <w:szCs w:val="27"/>
              </w:rPr>
            </w:pPr>
            <w:r>
              <w:rPr>
                <w:color w:val="000000"/>
                <w:sz w:val="27"/>
                <w:szCs w:val="27"/>
              </w:rPr>
              <w:t>Lack of Food</w:t>
            </w:r>
          </w:p>
        </w:tc>
        <w:tc>
          <w:tcPr>
            <w:tcW w:w="878" w:type="pct"/>
            <w:shd w:val="clear" w:color="auto" w:fill="FFFFFF" w:themeFill="background1"/>
          </w:tcPr>
          <w:p w14:paraId="2A1AB370" w14:textId="5B09B0F3" w:rsidR="00B0791D" w:rsidRDefault="00B0791D" w:rsidP="009273DE">
            <w:pPr>
              <w:rPr>
                <w:color w:val="000000"/>
                <w:sz w:val="27"/>
                <w:szCs w:val="27"/>
              </w:rPr>
            </w:pPr>
            <w:r>
              <w:rPr>
                <w:color w:val="000000"/>
                <w:sz w:val="27"/>
                <w:szCs w:val="27"/>
              </w:rPr>
              <w:t>Discomfort, fatigue</w:t>
            </w:r>
          </w:p>
        </w:tc>
        <w:tc>
          <w:tcPr>
            <w:tcW w:w="623" w:type="pct"/>
            <w:shd w:val="clear" w:color="auto" w:fill="FFFFFF" w:themeFill="background1"/>
          </w:tcPr>
          <w:p w14:paraId="5D62A9E6" w14:textId="68BB1BD4" w:rsidR="00B0791D" w:rsidRDefault="00B0791D">
            <w:pPr>
              <w:rPr>
                <w:color w:val="000000"/>
                <w:sz w:val="27"/>
                <w:szCs w:val="27"/>
              </w:rPr>
            </w:pPr>
            <w:r>
              <w:rPr>
                <w:color w:val="000000"/>
                <w:sz w:val="27"/>
                <w:szCs w:val="27"/>
              </w:rPr>
              <w:t>Those present</w:t>
            </w:r>
          </w:p>
        </w:tc>
        <w:tc>
          <w:tcPr>
            <w:tcW w:w="159" w:type="pct"/>
            <w:shd w:val="clear" w:color="auto" w:fill="FFFFFF" w:themeFill="background1"/>
          </w:tcPr>
          <w:p w14:paraId="2D1CD112" w14:textId="6D2775F2" w:rsidR="00B0791D" w:rsidRDefault="00B0791D" w:rsidP="00CE1AAA">
            <w:pPr>
              <w:rPr>
                <w:rFonts w:ascii="Lucida Sans" w:hAnsi="Lucida Sans"/>
                <w:b/>
              </w:rPr>
            </w:pPr>
            <w:r>
              <w:rPr>
                <w:rFonts w:ascii="Lucida Sans" w:hAnsi="Lucida Sans"/>
                <w:b/>
              </w:rPr>
              <w:t>1</w:t>
            </w:r>
          </w:p>
        </w:tc>
        <w:tc>
          <w:tcPr>
            <w:tcW w:w="159" w:type="pct"/>
            <w:shd w:val="clear" w:color="auto" w:fill="FFFFFF" w:themeFill="background1"/>
          </w:tcPr>
          <w:p w14:paraId="458D6453" w14:textId="1DE4AE44" w:rsidR="00B0791D" w:rsidRDefault="00B0791D" w:rsidP="00CE1AAA">
            <w:pPr>
              <w:rPr>
                <w:rFonts w:ascii="Lucida Sans" w:hAnsi="Lucida Sans"/>
                <w:b/>
              </w:rPr>
            </w:pPr>
            <w:r>
              <w:rPr>
                <w:rFonts w:ascii="Lucida Sans" w:hAnsi="Lucida Sans"/>
                <w:b/>
              </w:rPr>
              <w:t>3</w:t>
            </w:r>
          </w:p>
        </w:tc>
        <w:tc>
          <w:tcPr>
            <w:tcW w:w="159" w:type="pct"/>
            <w:shd w:val="clear" w:color="auto" w:fill="FFFFFF" w:themeFill="background1"/>
          </w:tcPr>
          <w:p w14:paraId="5C4E9440" w14:textId="68FE292A" w:rsidR="00B0791D" w:rsidRDefault="00B0791D" w:rsidP="00CE1AAA">
            <w:pPr>
              <w:rPr>
                <w:rFonts w:ascii="Lucida Sans" w:hAnsi="Lucida Sans"/>
                <w:b/>
              </w:rPr>
            </w:pPr>
            <w:r>
              <w:rPr>
                <w:rFonts w:ascii="Lucida Sans" w:hAnsi="Lucida Sans"/>
                <w:b/>
              </w:rPr>
              <w:t>3</w:t>
            </w:r>
          </w:p>
        </w:tc>
        <w:tc>
          <w:tcPr>
            <w:tcW w:w="961" w:type="pct"/>
            <w:shd w:val="clear" w:color="auto" w:fill="FFFFFF" w:themeFill="background1"/>
          </w:tcPr>
          <w:p w14:paraId="3E69C3C2" w14:textId="4FA11A5A" w:rsidR="00B0791D" w:rsidRPr="00B0791D" w:rsidRDefault="00B0791D">
            <w:pPr>
              <w:rPr>
                <w:b/>
                <w:bCs/>
                <w:color w:val="000000"/>
                <w:sz w:val="27"/>
                <w:szCs w:val="27"/>
              </w:rPr>
            </w:pPr>
            <w:r w:rsidRPr="00B0791D">
              <w:rPr>
                <w:b/>
                <w:bCs/>
                <w:color w:val="000000"/>
                <w:sz w:val="27"/>
                <w:szCs w:val="27"/>
              </w:rPr>
              <w:t>Members will be given opportunities to leave to collect food/drink.</w:t>
            </w:r>
          </w:p>
          <w:p w14:paraId="4D9A3BC2" w14:textId="5AF1BB88" w:rsidR="00B0791D" w:rsidRPr="00B0791D" w:rsidRDefault="00B0791D">
            <w:pPr>
              <w:rPr>
                <w:b/>
                <w:bCs/>
                <w:color w:val="000000"/>
                <w:sz w:val="27"/>
                <w:szCs w:val="27"/>
              </w:rPr>
            </w:pPr>
            <w:r w:rsidRPr="00B0791D">
              <w:rPr>
                <w:b/>
                <w:bCs/>
                <w:color w:val="000000"/>
                <w:sz w:val="27"/>
                <w:szCs w:val="27"/>
              </w:rPr>
              <w:t>Some snacks will be available in case someone is in urgent need of food.</w:t>
            </w:r>
          </w:p>
        </w:tc>
        <w:tc>
          <w:tcPr>
            <w:tcW w:w="159" w:type="pct"/>
            <w:shd w:val="clear" w:color="auto" w:fill="FFFFFF" w:themeFill="background1"/>
          </w:tcPr>
          <w:p w14:paraId="30F35985" w14:textId="557E683E" w:rsidR="00B0791D" w:rsidRDefault="00B0791D" w:rsidP="00CE1AAA">
            <w:pPr>
              <w:rPr>
                <w:rFonts w:ascii="Lucida Sans" w:hAnsi="Lucida Sans"/>
                <w:b/>
              </w:rPr>
            </w:pPr>
            <w:r>
              <w:rPr>
                <w:rFonts w:ascii="Lucida Sans" w:hAnsi="Lucida Sans"/>
                <w:b/>
              </w:rPr>
              <w:t>1</w:t>
            </w:r>
          </w:p>
        </w:tc>
        <w:tc>
          <w:tcPr>
            <w:tcW w:w="159" w:type="pct"/>
            <w:shd w:val="clear" w:color="auto" w:fill="FFFFFF" w:themeFill="background1"/>
          </w:tcPr>
          <w:p w14:paraId="02BE0735" w14:textId="6D71E4A4" w:rsidR="00B0791D" w:rsidRDefault="00B0791D" w:rsidP="00CE1AAA">
            <w:pPr>
              <w:rPr>
                <w:rFonts w:ascii="Lucida Sans" w:hAnsi="Lucida Sans"/>
                <w:b/>
              </w:rPr>
            </w:pPr>
            <w:r>
              <w:rPr>
                <w:rFonts w:ascii="Lucida Sans" w:hAnsi="Lucida Sans"/>
                <w:b/>
              </w:rPr>
              <w:t>2</w:t>
            </w:r>
          </w:p>
        </w:tc>
        <w:tc>
          <w:tcPr>
            <w:tcW w:w="159" w:type="pct"/>
            <w:shd w:val="clear" w:color="auto" w:fill="FFFFFF" w:themeFill="background1"/>
          </w:tcPr>
          <w:p w14:paraId="4F271F18" w14:textId="455D6AC7" w:rsidR="00B0791D" w:rsidRDefault="00B0791D" w:rsidP="00CE1AAA">
            <w:pPr>
              <w:rPr>
                <w:rFonts w:ascii="Lucida Sans" w:hAnsi="Lucida Sans"/>
                <w:b/>
              </w:rPr>
            </w:pPr>
            <w:r>
              <w:rPr>
                <w:rFonts w:ascii="Lucida Sans" w:hAnsi="Lucida Sans"/>
                <w:b/>
              </w:rPr>
              <w:t>2</w:t>
            </w:r>
          </w:p>
        </w:tc>
        <w:tc>
          <w:tcPr>
            <w:tcW w:w="948" w:type="pct"/>
            <w:shd w:val="clear" w:color="auto" w:fill="FFFFFF" w:themeFill="background1"/>
          </w:tcPr>
          <w:p w14:paraId="2AE0C752" w14:textId="62DB6DFB" w:rsidR="00B0791D" w:rsidRDefault="00B0791D">
            <w:pPr>
              <w:rPr>
                <w:color w:val="000000"/>
                <w:sz w:val="27"/>
                <w:szCs w:val="27"/>
              </w:rPr>
            </w:pPr>
            <w:r>
              <w:rPr>
                <w:color w:val="000000"/>
                <w:sz w:val="27"/>
                <w:szCs w:val="27"/>
              </w:rPr>
              <w:t>Complete and print off allergen sheet for any food/drink provided. – Clearly Displayed.</w:t>
            </w:r>
          </w:p>
        </w:tc>
      </w:tr>
      <w:tr w:rsidR="009273DE" w14:paraId="271A8281" w14:textId="77777777" w:rsidTr="00F5424F">
        <w:trPr>
          <w:cantSplit/>
          <w:trHeight w:val="1296"/>
        </w:trPr>
        <w:tc>
          <w:tcPr>
            <w:tcW w:w="639" w:type="pct"/>
            <w:shd w:val="clear" w:color="auto" w:fill="FFFFFF" w:themeFill="background1"/>
          </w:tcPr>
          <w:p w14:paraId="248C6ADD" w14:textId="436984A0" w:rsidR="009273DE" w:rsidRPr="009273DE" w:rsidRDefault="009273DE" w:rsidP="009273DE">
            <w:r>
              <w:rPr>
                <w:color w:val="000000"/>
                <w:sz w:val="27"/>
                <w:szCs w:val="27"/>
              </w:rPr>
              <w:lastRenderedPageBreak/>
              <w:t>Inadequate meeting space- overcrowding, not inclusive to all members</w:t>
            </w:r>
          </w:p>
        </w:tc>
        <w:tc>
          <w:tcPr>
            <w:tcW w:w="878" w:type="pct"/>
            <w:shd w:val="clear" w:color="auto" w:fill="FFFFFF" w:themeFill="background1"/>
          </w:tcPr>
          <w:p w14:paraId="39EC739B" w14:textId="2CB3E06C" w:rsidR="009273DE" w:rsidRDefault="009273DE" w:rsidP="009273DE">
            <w:r>
              <w:rPr>
                <w:color w:val="000000"/>
                <w:sz w:val="27"/>
                <w:szCs w:val="27"/>
              </w:rPr>
              <w:t>Physical injury, distress, exclusion</w:t>
            </w:r>
          </w:p>
        </w:tc>
        <w:tc>
          <w:tcPr>
            <w:tcW w:w="623" w:type="pct"/>
            <w:shd w:val="clear" w:color="auto" w:fill="FFFFFF" w:themeFill="background1"/>
          </w:tcPr>
          <w:p w14:paraId="3F1BDA8C" w14:textId="7E814B31" w:rsidR="009273DE" w:rsidRDefault="009273DE">
            <w:r>
              <w:rPr>
                <w:color w:val="000000"/>
                <w:sz w:val="27"/>
                <w:szCs w:val="27"/>
              </w:rPr>
              <w:t>Event organisers and attendees</w:t>
            </w:r>
          </w:p>
        </w:tc>
        <w:tc>
          <w:tcPr>
            <w:tcW w:w="159" w:type="pct"/>
            <w:shd w:val="clear" w:color="auto" w:fill="FFFFFF" w:themeFill="background1"/>
          </w:tcPr>
          <w:p w14:paraId="2A9C1383" w14:textId="52C7C544" w:rsidR="009273DE" w:rsidRDefault="009273DE" w:rsidP="00CE1AAA">
            <w:pPr>
              <w:rPr>
                <w:rFonts w:ascii="Lucida Sans" w:hAnsi="Lucida Sans"/>
                <w:b/>
              </w:rPr>
            </w:pPr>
            <w:r>
              <w:rPr>
                <w:rFonts w:ascii="Lucida Sans" w:hAnsi="Lucida Sans"/>
                <w:b/>
              </w:rPr>
              <w:t>1</w:t>
            </w:r>
          </w:p>
        </w:tc>
        <w:tc>
          <w:tcPr>
            <w:tcW w:w="159" w:type="pct"/>
            <w:shd w:val="clear" w:color="auto" w:fill="FFFFFF" w:themeFill="background1"/>
          </w:tcPr>
          <w:p w14:paraId="40A55C96" w14:textId="54E7982B" w:rsidR="009273DE" w:rsidRDefault="009273DE" w:rsidP="00CE1AAA">
            <w:pPr>
              <w:rPr>
                <w:rFonts w:ascii="Lucida Sans" w:hAnsi="Lucida Sans"/>
                <w:b/>
              </w:rPr>
            </w:pPr>
            <w:r>
              <w:rPr>
                <w:rFonts w:ascii="Lucida Sans" w:hAnsi="Lucida Sans"/>
                <w:b/>
              </w:rPr>
              <w:t>3</w:t>
            </w:r>
          </w:p>
        </w:tc>
        <w:tc>
          <w:tcPr>
            <w:tcW w:w="159" w:type="pct"/>
            <w:shd w:val="clear" w:color="auto" w:fill="FFFFFF" w:themeFill="background1"/>
          </w:tcPr>
          <w:p w14:paraId="22DDB1B9" w14:textId="53C59AFD" w:rsidR="009273DE" w:rsidRDefault="009273DE" w:rsidP="00CE1AAA">
            <w:pPr>
              <w:rPr>
                <w:rFonts w:ascii="Lucida Sans" w:hAnsi="Lucida Sans"/>
                <w:b/>
              </w:rPr>
            </w:pPr>
            <w:r>
              <w:rPr>
                <w:rFonts w:ascii="Lucida Sans" w:hAnsi="Lucida Sans"/>
                <w:b/>
              </w:rPr>
              <w:t>3</w:t>
            </w:r>
          </w:p>
        </w:tc>
        <w:tc>
          <w:tcPr>
            <w:tcW w:w="961" w:type="pct"/>
            <w:shd w:val="clear" w:color="auto" w:fill="FFFFFF" w:themeFill="background1"/>
          </w:tcPr>
          <w:p w14:paraId="2DF7C7C5" w14:textId="317A642A" w:rsidR="009273DE" w:rsidRDefault="009273DE">
            <w:pPr>
              <w:rPr>
                <w:rFonts w:ascii="Lucida Sans" w:hAnsi="Lucida Sans"/>
                <w:b/>
              </w:rPr>
            </w:pPr>
            <w:r>
              <w:rPr>
                <w:color w:val="000000"/>
                <w:sz w:val="27"/>
                <w:szCs w:val="27"/>
              </w:rPr>
              <w:t>Ensure space meets needs of members e.g. considering location &amp; accessibility of space</w:t>
            </w:r>
          </w:p>
        </w:tc>
        <w:tc>
          <w:tcPr>
            <w:tcW w:w="159" w:type="pct"/>
            <w:shd w:val="clear" w:color="auto" w:fill="FFFFFF" w:themeFill="background1"/>
          </w:tcPr>
          <w:p w14:paraId="15B7A7F0" w14:textId="5ED7AEEE" w:rsidR="009273DE" w:rsidRDefault="009273DE" w:rsidP="00CE1AAA">
            <w:pPr>
              <w:rPr>
                <w:rFonts w:ascii="Lucida Sans" w:hAnsi="Lucida Sans"/>
                <w:b/>
              </w:rPr>
            </w:pPr>
            <w:r>
              <w:rPr>
                <w:rFonts w:ascii="Lucida Sans" w:hAnsi="Lucida Sans"/>
                <w:b/>
              </w:rPr>
              <w:t>1</w:t>
            </w:r>
          </w:p>
        </w:tc>
        <w:tc>
          <w:tcPr>
            <w:tcW w:w="159" w:type="pct"/>
            <w:shd w:val="clear" w:color="auto" w:fill="FFFFFF" w:themeFill="background1"/>
          </w:tcPr>
          <w:p w14:paraId="41B24DB9" w14:textId="135EC432" w:rsidR="009273DE" w:rsidRDefault="009273DE" w:rsidP="00CE1AAA">
            <w:pPr>
              <w:rPr>
                <w:rFonts w:ascii="Lucida Sans" w:hAnsi="Lucida Sans"/>
                <w:b/>
              </w:rPr>
            </w:pPr>
            <w:r>
              <w:rPr>
                <w:rFonts w:ascii="Lucida Sans" w:hAnsi="Lucida Sans"/>
                <w:b/>
              </w:rPr>
              <w:t>3</w:t>
            </w:r>
          </w:p>
        </w:tc>
        <w:tc>
          <w:tcPr>
            <w:tcW w:w="159" w:type="pct"/>
            <w:shd w:val="clear" w:color="auto" w:fill="FFFFFF" w:themeFill="background1"/>
          </w:tcPr>
          <w:p w14:paraId="705C7A23" w14:textId="35995C93" w:rsidR="009273DE" w:rsidRDefault="009273DE" w:rsidP="00CE1AAA">
            <w:pPr>
              <w:rPr>
                <w:rFonts w:ascii="Lucida Sans" w:hAnsi="Lucida Sans"/>
                <w:b/>
              </w:rPr>
            </w:pPr>
            <w:r>
              <w:rPr>
                <w:rFonts w:ascii="Lucida Sans" w:hAnsi="Lucida Sans"/>
                <w:b/>
              </w:rPr>
              <w:t>3</w:t>
            </w:r>
          </w:p>
        </w:tc>
        <w:tc>
          <w:tcPr>
            <w:tcW w:w="948" w:type="pct"/>
            <w:shd w:val="clear" w:color="auto" w:fill="FFFFFF" w:themeFill="background1"/>
          </w:tcPr>
          <w:p w14:paraId="540720E0" w14:textId="77777777" w:rsidR="009273DE" w:rsidRPr="00756435" w:rsidRDefault="009273DE">
            <w:pPr>
              <w:rPr>
                <w:color w:val="000000"/>
                <w:sz w:val="26"/>
                <w:szCs w:val="26"/>
              </w:rPr>
            </w:pPr>
            <w:r w:rsidRPr="00756435">
              <w:rPr>
                <w:color w:val="000000"/>
                <w:sz w:val="26"/>
                <w:szCs w:val="26"/>
              </w:rPr>
              <w:t>Seek medical attention if problem arises</w:t>
            </w:r>
          </w:p>
          <w:p w14:paraId="26C678F1" w14:textId="4B484409" w:rsidR="009273DE" w:rsidRPr="00756435" w:rsidRDefault="009273DE">
            <w:pPr>
              <w:rPr>
                <w:sz w:val="26"/>
                <w:szCs w:val="26"/>
              </w:rPr>
            </w:pPr>
            <w:r w:rsidRPr="00756435">
              <w:rPr>
                <w:color w:val="000000"/>
                <w:sz w:val="26"/>
                <w:szCs w:val="26"/>
              </w:rPr>
              <w:t>Committee WIDE training</w:t>
            </w:r>
          </w:p>
        </w:tc>
      </w:tr>
      <w:tr w:rsidR="009273DE" w14:paraId="3A4EA941" w14:textId="77777777" w:rsidTr="00F5424F">
        <w:trPr>
          <w:cantSplit/>
          <w:trHeight w:val="1296"/>
        </w:trPr>
        <w:tc>
          <w:tcPr>
            <w:tcW w:w="639" w:type="pct"/>
            <w:shd w:val="clear" w:color="auto" w:fill="FFFFFF" w:themeFill="background1"/>
          </w:tcPr>
          <w:p w14:paraId="3CB60472" w14:textId="7B88B5C9" w:rsidR="009273DE" w:rsidRDefault="009273DE" w:rsidP="009273DE">
            <w:pPr>
              <w:rPr>
                <w:color w:val="000000"/>
                <w:sz w:val="27"/>
                <w:szCs w:val="27"/>
              </w:rPr>
            </w:pPr>
            <w:r>
              <w:rPr>
                <w:color w:val="000000"/>
                <w:sz w:val="27"/>
                <w:szCs w:val="27"/>
              </w:rPr>
              <w:t>Handling &amp; Storing Money- Own Society fundraising</w:t>
            </w:r>
          </w:p>
        </w:tc>
        <w:tc>
          <w:tcPr>
            <w:tcW w:w="878" w:type="pct"/>
            <w:shd w:val="clear" w:color="auto" w:fill="FFFFFF" w:themeFill="background1"/>
          </w:tcPr>
          <w:p w14:paraId="5F542BB8" w14:textId="77777777" w:rsidR="009273DE" w:rsidRDefault="009273DE" w:rsidP="009273DE">
            <w:pPr>
              <w:rPr>
                <w:color w:val="000000"/>
                <w:sz w:val="27"/>
                <w:szCs w:val="27"/>
              </w:rPr>
            </w:pPr>
            <w:r>
              <w:rPr>
                <w:color w:val="000000"/>
                <w:sz w:val="27"/>
                <w:szCs w:val="27"/>
              </w:rPr>
              <w:t>Theft</w:t>
            </w:r>
          </w:p>
          <w:p w14:paraId="24BD96D2" w14:textId="77777777" w:rsidR="009273DE" w:rsidRDefault="009273DE" w:rsidP="009273DE">
            <w:pPr>
              <w:rPr>
                <w:color w:val="000000"/>
                <w:sz w:val="27"/>
                <w:szCs w:val="27"/>
              </w:rPr>
            </w:pPr>
            <w:r>
              <w:rPr>
                <w:color w:val="000000"/>
                <w:sz w:val="27"/>
                <w:szCs w:val="27"/>
              </w:rPr>
              <w:t>Individuals being mugged/robbed</w:t>
            </w:r>
          </w:p>
          <w:p w14:paraId="2DD56D72" w14:textId="06DE99C4" w:rsidR="009273DE" w:rsidRDefault="009273DE" w:rsidP="009273DE">
            <w:pPr>
              <w:rPr>
                <w:color w:val="000000"/>
                <w:sz w:val="27"/>
                <w:szCs w:val="27"/>
              </w:rPr>
            </w:pPr>
            <w:r>
              <w:rPr>
                <w:color w:val="000000"/>
                <w:sz w:val="27"/>
                <w:szCs w:val="27"/>
              </w:rPr>
              <w:t>Loss/misplacement leading to financial loss</w:t>
            </w:r>
          </w:p>
        </w:tc>
        <w:tc>
          <w:tcPr>
            <w:tcW w:w="623" w:type="pct"/>
            <w:shd w:val="clear" w:color="auto" w:fill="FFFFFF" w:themeFill="background1"/>
          </w:tcPr>
          <w:p w14:paraId="6FD474B2" w14:textId="561ACD9D" w:rsidR="009273DE" w:rsidRDefault="009273DE">
            <w:pPr>
              <w:rPr>
                <w:color w:val="000000"/>
                <w:sz w:val="27"/>
                <w:szCs w:val="27"/>
              </w:rPr>
            </w:pPr>
            <w:r>
              <w:rPr>
                <w:color w:val="000000"/>
                <w:sz w:val="27"/>
                <w:szCs w:val="27"/>
              </w:rPr>
              <w:t>Members/Participants</w:t>
            </w:r>
          </w:p>
        </w:tc>
        <w:tc>
          <w:tcPr>
            <w:tcW w:w="159" w:type="pct"/>
            <w:shd w:val="clear" w:color="auto" w:fill="FFFFFF" w:themeFill="background1"/>
          </w:tcPr>
          <w:p w14:paraId="448DB90A" w14:textId="5D4EDAC6" w:rsidR="009273DE" w:rsidRDefault="009273DE" w:rsidP="00CE1AAA">
            <w:pPr>
              <w:rPr>
                <w:rFonts w:ascii="Lucida Sans" w:hAnsi="Lucida Sans"/>
                <w:b/>
              </w:rPr>
            </w:pPr>
            <w:r>
              <w:rPr>
                <w:rFonts w:ascii="Lucida Sans" w:hAnsi="Lucida Sans"/>
                <w:b/>
              </w:rPr>
              <w:t>2</w:t>
            </w:r>
          </w:p>
        </w:tc>
        <w:tc>
          <w:tcPr>
            <w:tcW w:w="159" w:type="pct"/>
            <w:shd w:val="clear" w:color="auto" w:fill="FFFFFF" w:themeFill="background1"/>
          </w:tcPr>
          <w:p w14:paraId="0C008F86" w14:textId="352BB67F" w:rsidR="009273DE" w:rsidRDefault="009273DE" w:rsidP="00CE1AAA">
            <w:pPr>
              <w:rPr>
                <w:rFonts w:ascii="Lucida Sans" w:hAnsi="Lucida Sans"/>
                <w:b/>
              </w:rPr>
            </w:pPr>
            <w:r>
              <w:rPr>
                <w:rFonts w:ascii="Lucida Sans" w:hAnsi="Lucida Sans"/>
                <w:b/>
              </w:rPr>
              <w:t>4</w:t>
            </w:r>
          </w:p>
        </w:tc>
        <w:tc>
          <w:tcPr>
            <w:tcW w:w="159" w:type="pct"/>
            <w:shd w:val="clear" w:color="auto" w:fill="FFFFFF" w:themeFill="background1"/>
          </w:tcPr>
          <w:p w14:paraId="0C8EC7D2" w14:textId="4FE830D9" w:rsidR="009273DE" w:rsidRDefault="009273DE" w:rsidP="00CE1AAA">
            <w:pPr>
              <w:rPr>
                <w:rFonts w:ascii="Lucida Sans" w:hAnsi="Lucida Sans"/>
                <w:b/>
              </w:rPr>
            </w:pPr>
            <w:r>
              <w:rPr>
                <w:rFonts w:ascii="Lucida Sans" w:hAnsi="Lucida Sans"/>
                <w:b/>
              </w:rPr>
              <w:t>8</w:t>
            </w:r>
          </w:p>
        </w:tc>
        <w:tc>
          <w:tcPr>
            <w:tcW w:w="961" w:type="pct"/>
            <w:shd w:val="clear" w:color="auto" w:fill="FFFFFF" w:themeFill="background1"/>
          </w:tcPr>
          <w:p w14:paraId="5C948958" w14:textId="232F7B66" w:rsidR="009273DE" w:rsidRPr="009273DE" w:rsidRDefault="009273DE" w:rsidP="009273DE">
            <w:pPr>
              <w:pStyle w:val="NormalWeb"/>
              <w:rPr>
                <w:color w:val="000000"/>
              </w:rPr>
            </w:pPr>
            <w:r>
              <w:rPr>
                <w:color w:val="000000"/>
              </w:rPr>
              <w:t>No cash will be collected. Instead, money will be raised via digital fun</w:t>
            </w:r>
            <w:r w:rsidR="00B0791D">
              <w:rPr>
                <w:color w:val="000000"/>
              </w:rPr>
              <w:t>d</w:t>
            </w:r>
            <w:r>
              <w:rPr>
                <w:color w:val="000000"/>
              </w:rPr>
              <w:t>raising.</w:t>
            </w:r>
          </w:p>
        </w:tc>
        <w:tc>
          <w:tcPr>
            <w:tcW w:w="159" w:type="pct"/>
            <w:shd w:val="clear" w:color="auto" w:fill="FFFFFF" w:themeFill="background1"/>
          </w:tcPr>
          <w:p w14:paraId="4965EECD" w14:textId="2EA8D7F3" w:rsidR="009273DE" w:rsidRDefault="009273DE" w:rsidP="00CE1AAA">
            <w:pPr>
              <w:rPr>
                <w:rFonts w:ascii="Lucida Sans" w:hAnsi="Lucida Sans"/>
                <w:b/>
              </w:rPr>
            </w:pPr>
            <w:r>
              <w:rPr>
                <w:rFonts w:ascii="Lucida Sans" w:hAnsi="Lucida Sans"/>
                <w:b/>
              </w:rPr>
              <w:t>1</w:t>
            </w:r>
          </w:p>
        </w:tc>
        <w:tc>
          <w:tcPr>
            <w:tcW w:w="159" w:type="pct"/>
            <w:shd w:val="clear" w:color="auto" w:fill="FFFFFF" w:themeFill="background1"/>
          </w:tcPr>
          <w:p w14:paraId="668715A6" w14:textId="1E7161BE" w:rsidR="009273DE" w:rsidRDefault="009273DE" w:rsidP="00CE1AAA">
            <w:pPr>
              <w:rPr>
                <w:rFonts w:ascii="Lucida Sans" w:hAnsi="Lucida Sans"/>
                <w:b/>
              </w:rPr>
            </w:pPr>
            <w:r>
              <w:rPr>
                <w:rFonts w:ascii="Lucida Sans" w:hAnsi="Lucida Sans"/>
                <w:b/>
              </w:rPr>
              <w:t>4</w:t>
            </w:r>
          </w:p>
        </w:tc>
        <w:tc>
          <w:tcPr>
            <w:tcW w:w="159" w:type="pct"/>
            <w:shd w:val="clear" w:color="auto" w:fill="FFFFFF" w:themeFill="background1"/>
          </w:tcPr>
          <w:p w14:paraId="67565FB6" w14:textId="41DC7E48" w:rsidR="009273DE" w:rsidRDefault="009273DE" w:rsidP="00CE1AAA">
            <w:pPr>
              <w:rPr>
                <w:rFonts w:ascii="Lucida Sans" w:hAnsi="Lucida Sans"/>
                <w:b/>
              </w:rPr>
            </w:pPr>
            <w:r>
              <w:rPr>
                <w:rFonts w:ascii="Lucida Sans" w:hAnsi="Lucida Sans"/>
                <w:b/>
              </w:rPr>
              <w:t>4</w:t>
            </w:r>
          </w:p>
        </w:tc>
        <w:tc>
          <w:tcPr>
            <w:tcW w:w="948" w:type="pct"/>
            <w:shd w:val="clear" w:color="auto" w:fill="FFFFFF" w:themeFill="background1"/>
          </w:tcPr>
          <w:p w14:paraId="77A2C439" w14:textId="09273E1C" w:rsidR="009273DE" w:rsidRPr="00756435" w:rsidRDefault="009273DE">
            <w:pPr>
              <w:rPr>
                <w:color w:val="000000"/>
                <w:sz w:val="26"/>
                <w:szCs w:val="26"/>
              </w:rPr>
            </w:pPr>
            <w:r w:rsidRPr="00756435">
              <w:rPr>
                <w:color w:val="000000"/>
                <w:sz w:val="26"/>
                <w:szCs w:val="26"/>
              </w:rPr>
              <w:t>In the event of theft committee members will highlight the incident to any community police officers in the area/report to 111 and report incident to SUSU duty manager</w:t>
            </w:r>
          </w:p>
        </w:tc>
      </w:tr>
      <w:tr w:rsidR="00756435" w14:paraId="524336A8" w14:textId="77777777" w:rsidTr="00F5424F">
        <w:trPr>
          <w:cantSplit/>
          <w:trHeight w:val="1296"/>
        </w:trPr>
        <w:tc>
          <w:tcPr>
            <w:tcW w:w="639" w:type="pct"/>
            <w:shd w:val="clear" w:color="auto" w:fill="FFFFFF" w:themeFill="background1"/>
          </w:tcPr>
          <w:p w14:paraId="660E6F4A" w14:textId="5434D83C" w:rsidR="00756435" w:rsidRDefault="00756435" w:rsidP="009273DE">
            <w:pPr>
              <w:rPr>
                <w:color w:val="000000"/>
                <w:sz w:val="27"/>
                <w:szCs w:val="27"/>
              </w:rPr>
            </w:pPr>
            <w:r>
              <w:rPr>
                <w:color w:val="000000"/>
                <w:sz w:val="27"/>
                <w:szCs w:val="27"/>
              </w:rPr>
              <w:t>General Member Safety – Getting Home Safe</w:t>
            </w:r>
          </w:p>
        </w:tc>
        <w:tc>
          <w:tcPr>
            <w:tcW w:w="878" w:type="pct"/>
            <w:shd w:val="clear" w:color="auto" w:fill="FFFFFF" w:themeFill="background1"/>
          </w:tcPr>
          <w:p w14:paraId="49C90B1B" w14:textId="77777777" w:rsidR="00756435" w:rsidRDefault="00756435" w:rsidP="009273DE">
            <w:pPr>
              <w:rPr>
                <w:color w:val="000000"/>
                <w:sz w:val="27"/>
                <w:szCs w:val="27"/>
              </w:rPr>
            </w:pPr>
            <w:r>
              <w:rPr>
                <w:color w:val="000000"/>
                <w:sz w:val="27"/>
                <w:szCs w:val="27"/>
              </w:rPr>
              <w:t>Theft</w:t>
            </w:r>
          </w:p>
          <w:p w14:paraId="59DD5A01" w14:textId="77777777" w:rsidR="00756435" w:rsidRDefault="00756435" w:rsidP="009273DE">
            <w:pPr>
              <w:rPr>
                <w:color w:val="000000"/>
                <w:sz w:val="27"/>
                <w:szCs w:val="27"/>
              </w:rPr>
            </w:pPr>
            <w:r>
              <w:rPr>
                <w:color w:val="000000"/>
                <w:sz w:val="27"/>
                <w:szCs w:val="27"/>
              </w:rPr>
              <w:t>Violent Crime</w:t>
            </w:r>
          </w:p>
          <w:p w14:paraId="52D0679D" w14:textId="27995299" w:rsidR="00756435" w:rsidRDefault="00756435" w:rsidP="009273DE">
            <w:pPr>
              <w:rPr>
                <w:color w:val="000000"/>
                <w:sz w:val="27"/>
                <w:szCs w:val="27"/>
              </w:rPr>
            </w:pPr>
            <w:r>
              <w:rPr>
                <w:color w:val="000000"/>
                <w:sz w:val="27"/>
                <w:szCs w:val="27"/>
              </w:rPr>
              <w:t>Injury</w:t>
            </w:r>
          </w:p>
        </w:tc>
        <w:tc>
          <w:tcPr>
            <w:tcW w:w="623" w:type="pct"/>
            <w:shd w:val="clear" w:color="auto" w:fill="FFFFFF" w:themeFill="background1"/>
          </w:tcPr>
          <w:p w14:paraId="2023C3EF" w14:textId="28FCF4E6" w:rsidR="00756435" w:rsidRDefault="00756435">
            <w:pPr>
              <w:rPr>
                <w:color w:val="000000"/>
                <w:sz w:val="27"/>
                <w:szCs w:val="27"/>
              </w:rPr>
            </w:pPr>
            <w:r>
              <w:rPr>
                <w:color w:val="000000"/>
                <w:sz w:val="27"/>
                <w:szCs w:val="27"/>
              </w:rPr>
              <w:t>All Present</w:t>
            </w:r>
          </w:p>
        </w:tc>
        <w:tc>
          <w:tcPr>
            <w:tcW w:w="159" w:type="pct"/>
            <w:shd w:val="clear" w:color="auto" w:fill="FFFFFF" w:themeFill="background1"/>
          </w:tcPr>
          <w:p w14:paraId="17206FC2" w14:textId="0B4BD148" w:rsidR="00756435" w:rsidRDefault="00756435" w:rsidP="00CE1AAA">
            <w:pPr>
              <w:rPr>
                <w:rFonts w:ascii="Lucida Sans" w:hAnsi="Lucida Sans"/>
                <w:b/>
              </w:rPr>
            </w:pPr>
            <w:r>
              <w:rPr>
                <w:rFonts w:ascii="Lucida Sans" w:hAnsi="Lucida Sans"/>
                <w:b/>
              </w:rPr>
              <w:t>1</w:t>
            </w:r>
          </w:p>
        </w:tc>
        <w:tc>
          <w:tcPr>
            <w:tcW w:w="159" w:type="pct"/>
            <w:shd w:val="clear" w:color="auto" w:fill="FFFFFF" w:themeFill="background1"/>
          </w:tcPr>
          <w:p w14:paraId="526C2756" w14:textId="76A873B2" w:rsidR="00756435" w:rsidRDefault="00756435" w:rsidP="00CE1AAA">
            <w:pPr>
              <w:rPr>
                <w:rFonts w:ascii="Lucida Sans" w:hAnsi="Lucida Sans"/>
                <w:b/>
              </w:rPr>
            </w:pPr>
            <w:r>
              <w:rPr>
                <w:rFonts w:ascii="Lucida Sans" w:hAnsi="Lucida Sans"/>
                <w:b/>
              </w:rPr>
              <w:t>4</w:t>
            </w:r>
          </w:p>
        </w:tc>
        <w:tc>
          <w:tcPr>
            <w:tcW w:w="159" w:type="pct"/>
            <w:shd w:val="clear" w:color="auto" w:fill="FFFFFF" w:themeFill="background1"/>
          </w:tcPr>
          <w:p w14:paraId="1A2E017C" w14:textId="376B6AE0" w:rsidR="00756435" w:rsidRDefault="00756435" w:rsidP="00CE1AAA">
            <w:pPr>
              <w:rPr>
                <w:rFonts w:ascii="Lucida Sans" w:hAnsi="Lucida Sans"/>
                <w:b/>
              </w:rPr>
            </w:pPr>
            <w:r>
              <w:rPr>
                <w:rFonts w:ascii="Lucida Sans" w:hAnsi="Lucida Sans"/>
                <w:b/>
              </w:rPr>
              <w:t>4</w:t>
            </w:r>
          </w:p>
        </w:tc>
        <w:tc>
          <w:tcPr>
            <w:tcW w:w="961" w:type="pct"/>
            <w:shd w:val="clear" w:color="auto" w:fill="FFFFFF" w:themeFill="background1"/>
          </w:tcPr>
          <w:p w14:paraId="53007928" w14:textId="77777777" w:rsidR="00756435" w:rsidRDefault="00756435" w:rsidP="009273DE">
            <w:pPr>
              <w:pStyle w:val="NormalWeb"/>
              <w:rPr>
                <w:color w:val="000000"/>
              </w:rPr>
            </w:pPr>
            <w:r>
              <w:rPr>
                <w:color w:val="000000"/>
              </w:rPr>
              <w:t>Ensure safe travel for members</w:t>
            </w:r>
          </w:p>
          <w:p w14:paraId="71FBB375" w14:textId="2BE7176F" w:rsidR="00756435" w:rsidRDefault="00756435" w:rsidP="00756435">
            <w:pPr>
              <w:pStyle w:val="NormalWeb"/>
              <w:rPr>
                <w:color w:val="000000"/>
              </w:rPr>
            </w:pPr>
            <w:r>
              <w:rPr>
                <w:color w:val="000000"/>
              </w:rPr>
              <w:t>Accompany members home if necessary</w:t>
            </w:r>
          </w:p>
        </w:tc>
        <w:tc>
          <w:tcPr>
            <w:tcW w:w="159" w:type="pct"/>
            <w:shd w:val="clear" w:color="auto" w:fill="FFFFFF" w:themeFill="background1"/>
          </w:tcPr>
          <w:p w14:paraId="60207F4C" w14:textId="6651BD01" w:rsidR="00756435" w:rsidRDefault="00756435" w:rsidP="00CE1AAA">
            <w:pPr>
              <w:rPr>
                <w:rFonts w:ascii="Lucida Sans" w:hAnsi="Lucida Sans"/>
                <w:b/>
              </w:rPr>
            </w:pPr>
            <w:r>
              <w:rPr>
                <w:rFonts w:ascii="Lucida Sans" w:hAnsi="Lucida Sans"/>
                <w:b/>
              </w:rPr>
              <w:t>1</w:t>
            </w:r>
          </w:p>
        </w:tc>
        <w:tc>
          <w:tcPr>
            <w:tcW w:w="159" w:type="pct"/>
            <w:shd w:val="clear" w:color="auto" w:fill="FFFFFF" w:themeFill="background1"/>
          </w:tcPr>
          <w:p w14:paraId="59C060BF" w14:textId="68CCBEA1" w:rsidR="00756435" w:rsidRDefault="00756435" w:rsidP="00CE1AAA">
            <w:pPr>
              <w:rPr>
                <w:rFonts w:ascii="Lucida Sans" w:hAnsi="Lucida Sans"/>
                <w:b/>
              </w:rPr>
            </w:pPr>
            <w:r>
              <w:rPr>
                <w:rFonts w:ascii="Lucida Sans" w:hAnsi="Lucida Sans"/>
                <w:b/>
              </w:rPr>
              <w:t>4</w:t>
            </w:r>
          </w:p>
        </w:tc>
        <w:tc>
          <w:tcPr>
            <w:tcW w:w="159" w:type="pct"/>
            <w:shd w:val="clear" w:color="auto" w:fill="FFFFFF" w:themeFill="background1"/>
          </w:tcPr>
          <w:p w14:paraId="444C6CEF" w14:textId="11BA1C94" w:rsidR="00756435" w:rsidRDefault="00756435" w:rsidP="00CE1AAA">
            <w:pPr>
              <w:rPr>
                <w:rFonts w:ascii="Lucida Sans" w:hAnsi="Lucida Sans"/>
                <w:b/>
              </w:rPr>
            </w:pPr>
            <w:r>
              <w:rPr>
                <w:rFonts w:ascii="Lucida Sans" w:hAnsi="Lucida Sans"/>
                <w:b/>
              </w:rPr>
              <w:t>4</w:t>
            </w:r>
          </w:p>
        </w:tc>
        <w:tc>
          <w:tcPr>
            <w:tcW w:w="948" w:type="pct"/>
            <w:shd w:val="clear" w:color="auto" w:fill="FFFFFF" w:themeFill="background1"/>
          </w:tcPr>
          <w:p w14:paraId="42FBD5BB" w14:textId="061D1A1D" w:rsidR="00756435" w:rsidRPr="00756435" w:rsidRDefault="00756435">
            <w:pPr>
              <w:rPr>
                <w:color w:val="000000"/>
                <w:sz w:val="26"/>
                <w:szCs w:val="26"/>
              </w:rPr>
            </w:pPr>
            <w:r>
              <w:rPr>
                <w:color w:val="000000"/>
                <w:sz w:val="26"/>
                <w:szCs w:val="26"/>
              </w:rPr>
              <w:t>Assign Welfare Rep at all times</w:t>
            </w:r>
          </w:p>
        </w:tc>
      </w:tr>
    </w:tbl>
    <w:p w14:paraId="3C5F0480" w14:textId="77777777" w:rsidR="00CE1AAA" w:rsidRDefault="00CE1AAA"/>
    <w:p w14:paraId="147C986B" w14:textId="77777777" w:rsidR="00F5424F" w:rsidRDefault="00F5424F"/>
    <w:p w14:paraId="60016CC3" w14:textId="77777777" w:rsidR="009273DE" w:rsidRDefault="009273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99"/>
        <w:gridCol w:w="1720"/>
        <w:gridCol w:w="68"/>
        <w:gridCol w:w="1269"/>
        <w:gridCol w:w="1130"/>
        <w:gridCol w:w="4180"/>
        <w:gridCol w:w="1653"/>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B0791D">
        <w:tc>
          <w:tcPr>
            <w:tcW w:w="218"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7"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9" w:type="pct"/>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34" w:type="pct"/>
            <w:gridSpan w:val="2"/>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67"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95"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B0791D">
        <w:trPr>
          <w:trHeight w:val="574"/>
        </w:trPr>
        <w:tc>
          <w:tcPr>
            <w:tcW w:w="218" w:type="pct"/>
          </w:tcPr>
          <w:p w14:paraId="3C5F048D" w14:textId="47E22B74" w:rsidR="00C642F4" w:rsidRPr="00957A37" w:rsidRDefault="001F7B0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27" w:type="pct"/>
          </w:tcPr>
          <w:p w14:paraId="3C5F048E" w14:textId="7F27025C" w:rsidR="00C642F4" w:rsidRPr="00957A37" w:rsidRDefault="001F7B0F">
            <w:pPr>
              <w:autoSpaceDE w:val="0"/>
              <w:autoSpaceDN w:val="0"/>
              <w:adjustRightInd w:val="0"/>
              <w:spacing w:after="0" w:line="240" w:lineRule="auto"/>
              <w:outlineLvl w:val="0"/>
              <w:rPr>
                <w:rFonts w:ascii="Lucida Sans" w:eastAsia="Times New Roman" w:hAnsi="Lucida Sans" w:cs="Arial"/>
                <w:color w:val="000000"/>
                <w:szCs w:val="20"/>
              </w:rPr>
            </w:pPr>
            <w:r>
              <w:t>Individual risk assessments for individual events with higher risk levels and anything not covered by generic assessment. This includes, but is not limited to external trips.</w:t>
            </w:r>
          </w:p>
        </w:tc>
        <w:tc>
          <w:tcPr>
            <w:tcW w:w="559" w:type="pct"/>
          </w:tcPr>
          <w:p w14:paraId="3C5F048F" w14:textId="5B43E038" w:rsidR="00C642F4" w:rsidRPr="00957A37" w:rsidRDefault="001F7B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w:t>
            </w:r>
          </w:p>
        </w:tc>
        <w:tc>
          <w:tcPr>
            <w:tcW w:w="434" w:type="pct"/>
            <w:gridSpan w:val="2"/>
          </w:tcPr>
          <w:p w14:paraId="3C5F0490" w14:textId="41BAC96C" w:rsidR="00C642F4" w:rsidRPr="00957A37" w:rsidRDefault="001F7B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Two weeks prior</w:t>
            </w:r>
          </w:p>
        </w:tc>
        <w:tc>
          <w:tcPr>
            <w:tcW w:w="367" w:type="pct"/>
            <w:tcBorders>
              <w:right w:val="single" w:sz="18" w:space="0" w:color="auto"/>
            </w:tcBorders>
          </w:tcPr>
          <w:p w14:paraId="3C5F0491" w14:textId="6027BF62"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24/2/25</w:t>
            </w:r>
          </w:p>
        </w:tc>
        <w:tc>
          <w:tcPr>
            <w:tcW w:w="1895" w:type="pct"/>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B0791D">
        <w:trPr>
          <w:trHeight w:val="574"/>
        </w:trPr>
        <w:tc>
          <w:tcPr>
            <w:tcW w:w="218" w:type="pct"/>
          </w:tcPr>
          <w:p w14:paraId="3C5F0494" w14:textId="6F9DB8F1" w:rsidR="00C642F4" w:rsidRPr="00957A37" w:rsidRDefault="00B0791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27" w:type="pct"/>
          </w:tcPr>
          <w:p w14:paraId="3C5F0495" w14:textId="7FEE2FD6"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Contact campus security</w:t>
            </w:r>
          </w:p>
        </w:tc>
        <w:tc>
          <w:tcPr>
            <w:tcW w:w="559" w:type="pct"/>
          </w:tcPr>
          <w:p w14:paraId="3C5F0496" w14:textId="68D59EB2"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w:t>
            </w:r>
          </w:p>
        </w:tc>
        <w:tc>
          <w:tcPr>
            <w:tcW w:w="434" w:type="pct"/>
            <w:gridSpan w:val="2"/>
          </w:tcPr>
          <w:p w14:paraId="3C5F0497" w14:textId="1A6246AF"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ASAP</w:t>
            </w:r>
          </w:p>
        </w:tc>
        <w:tc>
          <w:tcPr>
            <w:tcW w:w="367" w:type="pct"/>
            <w:tcBorders>
              <w:right w:val="single" w:sz="18" w:space="0" w:color="auto"/>
            </w:tcBorders>
          </w:tcPr>
          <w:p w14:paraId="3C5F0498" w14:textId="2D754034"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24/2/25</w:t>
            </w:r>
          </w:p>
        </w:tc>
        <w:tc>
          <w:tcPr>
            <w:tcW w:w="1895" w:type="pct"/>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B0791D">
        <w:trPr>
          <w:trHeight w:val="574"/>
        </w:trPr>
        <w:tc>
          <w:tcPr>
            <w:tcW w:w="218" w:type="pct"/>
          </w:tcPr>
          <w:p w14:paraId="3C5F049B" w14:textId="42B82853" w:rsidR="00C642F4" w:rsidRPr="00957A37" w:rsidRDefault="00B0791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27" w:type="pct"/>
          </w:tcPr>
          <w:p w14:paraId="3C5F049C" w14:textId="780445CF"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Complete and print off allergen sheet for any food/drink provided – clearly displayed</w:t>
            </w:r>
          </w:p>
        </w:tc>
        <w:tc>
          <w:tcPr>
            <w:tcW w:w="559" w:type="pct"/>
          </w:tcPr>
          <w:p w14:paraId="3C5F049D" w14:textId="2646C8BD"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Welfare Secretary</w:t>
            </w:r>
          </w:p>
        </w:tc>
        <w:tc>
          <w:tcPr>
            <w:tcW w:w="434" w:type="pct"/>
            <w:gridSpan w:val="2"/>
          </w:tcPr>
          <w:p w14:paraId="3C5F049E" w14:textId="351BAE8F"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One week prior</w:t>
            </w:r>
          </w:p>
        </w:tc>
        <w:tc>
          <w:tcPr>
            <w:tcW w:w="367" w:type="pct"/>
            <w:tcBorders>
              <w:right w:val="single" w:sz="18" w:space="0" w:color="auto"/>
            </w:tcBorders>
          </w:tcPr>
          <w:p w14:paraId="3C5F049F" w14:textId="0E6B2899" w:rsidR="00C642F4" w:rsidRPr="00957A37" w:rsidRDefault="00B0791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24/2/25</w:t>
            </w:r>
          </w:p>
        </w:tc>
        <w:tc>
          <w:tcPr>
            <w:tcW w:w="1895" w:type="pct"/>
            <w:gridSpan w:val="2"/>
            <w:tcBorders>
              <w:left w:val="single" w:sz="18" w:space="0" w:color="auto"/>
            </w:tcBorders>
          </w:tcPr>
          <w:p w14:paraId="3C5F04A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B0791D">
        <w:trPr>
          <w:trHeight w:val="574"/>
        </w:trPr>
        <w:tc>
          <w:tcPr>
            <w:tcW w:w="218" w:type="pct"/>
          </w:tcPr>
          <w:p w14:paraId="3C5F04A2" w14:textId="257F886E" w:rsidR="00C642F4" w:rsidRPr="00957A37" w:rsidRDefault="0075643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27" w:type="pct"/>
          </w:tcPr>
          <w:p w14:paraId="3C5F04A3" w14:textId="2D6A604B" w:rsidR="00C642F4" w:rsidRPr="00957A37" w:rsidRDefault="0075643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Assign Welfare Reps, with at least one present at all times</w:t>
            </w:r>
          </w:p>
        </w:tc>
        <w:tc>
          <w:tcPr>
            <w:tcW w:w="559" w:type="pct"/>
          </w:tcPr>
          <w:p w14:paraId="3C5F04A4" w14:textId="4F3F626E" w:rsidR="00C642F4" w:rsidRPr="00957A37" w:rsidRDefault="0075643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Welfare Secretary</w:t>
            </w:r>
          </w:p>
        </w:tc>
        <w:tc>
          <w:tcPr>
            <w:tcW w:w="434" w:type="pct"/>
            <w:gridSpan w:val="2"/>
          </w:tcPr>
          <w:p w14:paraId="3C5F04A5" w14:textId="69408D09" w:rsidR="00C642F4" w:rsidRPr="00957A37" w:rsidRDefault="0075643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One Week Prior</w:t>
            </w:r>
          </w:p>
        </w:tc>
        <w:tc>
          <w:tcPr>
            <w:tcW w:w="367" w:type="pct"/>
            <w:tcBorders>
              <w:right w:val="single" w:sz="18" w:space="0" w:color="auto"/>
            </w:tcBorders>
          </w:tcPr>
          <w:p w14:paraId="3C5F04A6" w14:textId="2ECB38AC" w:rsidR="00C642F4" w:rsidRPr="00957A37" w:rsidRDefault="0075643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24/2/25</w:t>
            </w:r>
          </w:p>
        </w:tc>
        <w:tc>
          <w:tcPr>
            <w:tcW w:w="1895" w:type="pct"/>
            <w:gridSpan w:val="2"/>
            <w:tcBorders>
              <w:left w:val="single" w:sz="18" w:space="0" w:color="auto"/>
            </w:tcBorders>
          </w:tcPr>
          <w:p w14:paraId="3C5F04A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B0791D">
        <w:trPr>
          <w:trHeight w:val="574"/>
        </w:trPr>
        <w:tc>
          <w:tcPr>
            <w:tcW w:w="218" w:type="pct"/>
          </w:tcPr>
          <w:p w14:paraId="3C5F04A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7" w:type="pct"/>
          </w:tcPr>
          <w:p w14:paraId="3C5F04A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A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434" w:type="pct"/>
            <w:gridSpan w:val="2"/>
          </w:tcPr>
          <w:p w14:paraId="3C5F04A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Borders>
              <w:right w:val="single" w:sz="18" w:space="0" w:color="auto"/>
            </w:tcBorders>
          </w:tcPr>
          <w:p w14:paraId="3C5F04A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95" w:type="pct"/>
            <w:gridSpan w:val="2"/>
            <w:tcBorders>
              <w:left w:val="single" w:sz="18" w:space="0" w:color="auto"/>
            </w:tcBorders>
          </w:tcPr>
          <w:p w14:paraId="3C5F04A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B0791D">
        <w:trPr>
          <w:trHeight w:val="574"/>
        </w:trPr>
        <w:tc>
          <w:tcPr>
            <w:tcW w:w="218" w:type="pct"/>
          </w:tcPr>
          <w:p w14:paraId="3C5F04B0"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7" w:type="pct"/>
          </w:tcPr>
          <w:p w14:paraId="3C5F04B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434" w:type="pct"/>
            <w:gridSpan w:val="2"/>
          </w:tcPr>
          <w:p w14:paraId="3C5F04B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Borders>
              <w:right w:val="single" w:sz="18" w:space="0" w:color="auto"/>
            </w:tcBorders>
          </w:tcPr>
          <w:p w14:paraId="3C5F04B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95" w:type="pct"/>
            <w:gridSpan w:val="2"/>
            <w:tcBorders>
              <w:left w:val="single" w:sz="18" w:space="0" w:color="auto"/>
            </w:tcBorders>
          </w:tcPr>
          <w:p w14:paraId="3C5F04B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B0791D">
        <w:trPr>
          <w:trHeight w:val="574"/>
        </w:trPr>
        <w:tc>
          <w:tcPr>
            <w:tcW w:w="218" w:type="pct"/>
          </w:tcPr>
          <w:p w14:paraId="3C5F04B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7" w:type="pct"/>
          </w:tcPr>
          <w:p w14:paraId="3C5F04B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434" w:type="pct"/>
            <w:gridSpan w:val="2"/>
          </w:tcPr>
          <w:p w14:paraId="3C5F04B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67" w:type="pct"/>
            <w:tcBorders>
              <w:right w:val="single" w:sz="18" w:space="0" w:color="auto"/>
            </w:tcBorders>
          </w:tcPr>
          <w:p w14:paraId="3C5F04B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95" w:type="pct"/>
            <w:gridSpan w:val="2"/>
            <w:tcBorders>
              <w:left w:val="single" w:sz="18" w:space="0" w:color="auto"/>
            </w:tcBorders>
          </w:tcPr>
          <w:p w14:paraId="3C5F04B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B0791D">
        <w:trPr>
          <w:cantSplit/>
        </w:trPr>
        <w:tc>
          <w:tcPr>
            <w:tcW w:w="2738" w:type="pct"/>
            <w:gridSpan w:val="5"/>
            <w:tcBorders>
              <w:bottom w:val="nil"/>
            </w:tcBorders>
          </w:tcPr>
          <w:p w14:paraId="3C5F04BF" w14:textId="006BEFFB"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1F7B0F">
              <w:rPr>
                <w:rFonts w:ascii="Lucida Sans" w:eastAsia="Times New Roman" w:hAnsi="Lucida Sans" w:cs="Arial"/>
                <w:color w:val="000000"/>
                <w:szCs w:val="20"/>
              </w:rPr>
              <w:t xml:space="preserve"> c kirkpatrick</w:t>
            </w:r>
          </w:p>
          <w:p w14:paraId="3C5F04C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2262" w:type="pct"/>
            <w:gridSpan w:val="3"/>
            <w:tcBorders>
              <w:bottom w:val="nil"/>
            </w:tcBorders>
          </w:tcPr>
          <w:p w14:paraId="3C5F04C1" w14:textId="452CD7DC"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61EA0">
              <w:rPr>
                <w:rFonts w:ascii="Lucida Sans" w:eastAsia="Times New Roman" w:hAnsi="Lucida Sans" w:cs="Arial"/>
                <w:color w:val="000000"/>
                <w:szCs w:val="20"/>
              </w:rPr>
              <w:t>AVenters</w:t>
            </w:r>
          </w:p>
        </w:tc>
      </w:tr>
      <w:tr w:rsidR="00C642F4" w:rsidRPr="00957A37" w14:paraId="3C5F04C7" w14:textId="77777777" w:rsidTr="00B0791D">
        <w:trPr>
          <w:cantSplit/>
          <w:trHeight w:val="606"/>
        </w:trPr>
        <w:tc>
          <w:tcPr>
            <w:tcW w:w="2326" w:type="pct"/>
            <w:gridSpan w:val="4"/>
            <w:tcBorders>
              <w:top w:val="nil"/>
              <w:right w:val="nil"/>
            </w:tcBorders>
          </w:tcPr>
          <w:p w14:paraId="3C5F04C3" w14:textId="7224F8BD"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F7B0F">
              <w:rPr>
                <w:rFonts w:ascii="Lucida Sans" w:eastAsia="Times New Roman" w:hAnsi="Lucida Sans" w:cs="Arial"/>
                <w:color w:val="000000"/>
                <w:szCs w:val="20"/>
              </w:rPr>
              <w:t xml:space="preserve"> CORY KIRKPATRICK</w:t>
            </w:r>
          </w:p>
        </w:tc>
        <w:tc>
          <w:tcPr>
            <w:tcW w:w="412" w:type="pct"/>
            <w:tcBorders>
              <w:top w:val="nil"/>
              <w:left w:val="nil"/>
            </w:tcBorders>
          </w:tcPr>
          <w:p w14:paraId="3C5F04C4" w14:textId="35FD248E"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F7B0F">
              <w:rPr>
                <w:rFonts w:ascii="Lucida Sans" w:eastAsia="Times New Roman" w:hAnsi="Lucida Sans" w:cs="Arial"/>
                <w:color w:val="000000"/>
                <w:szCs w:val="20"/>
              </w:rPr>
              <w:t xml:space="preserve"> </w:t>
            </w:r>
            <w:r w:rsidR="00561EA0">
              <w:rPr>
                <w:rFonts w:ascii="Lucida Sans" w:eastAsia="Times New Roman" w:hAnsi="Lucida Sans" w:cs="Arial"/>
                <w:color w:val="000000"/>
                <w:szCs w:val="20"/>
              </w:rPr>
              <w:t>1</w:t>
            </w:r>
            <w:r w:rsidR="00FA49FE">
              <w:rPr>
                <w:rFonts w:ascii="Lucida Sans" w:eastAsia="Times New Roman" w:hAnsi="Lucida Sans" w:cs="Arial"/>
                <w:color w:val="000000"/>
                <w:szCs w:val="20"/>
              </w:rPr>
              <w:t>4</w:t>
            </w:r>
            <w:r w:rsidR="001F7B0F">
              <w:rPr>
                <w:rFonts w:ascii="Lucida Sans" w:eastAsia="Times New Roman" w:hAnsi="Lucida Sans" w:cs="Arial"/>
                <w:color w:val="000000"/>
                <w:szCs w:val="20"/>
              </w:rPr>
              <w:t>/</w:t>
            </w:r>
            <w:r w:rsidR="00561EA0">
              <w:rPr>
                <w:rFonts w:ascii="Lucida Sans" w:eastAsia="Times New Roman" w:hAnsi="Lucida Sans" w:cs="Arial"/>
                <w:color w:val="000000"/>
                <w:szCs w:val="20"/>
              </w:rPr>
              <w:t>02</w:t>
            </w:r>
            <w:r w:rsidR="001F7B0F">
              <w:rPr>
                <w:rFonts w:ascii="Lucida Sans" w:eastAsia="Times New Roman" w:hAnsi="Lucida Sans" w:cs="Arial"/>
                <w:color w:val="000000"/>
                <w:szCs w:val="20"/>
              </w:rPr>
              <w:t>/2</w:t>
            </w:r>
            <w:r w:rsidR="0081686F">
              <w:rPr>
                <w:rFonts w:ascii="Lucida Sans" w:eastAsia="Times New Roman" w:hAnsi="Lucida Sans" w:cs="Arial"/>
                <w:color w:val="000000"/>
                <w:szCs w:val="20"/>
              </w:rPr>
              <w:t>5</w:t>
            </w:r>
          </w:p>
        </w:tc>
        <w:tc>
          <w:tcPr>
            <w:tcW w:w="1725" w:type="pct"/>
            <w:gridSpan w:val="2"/>
            <w:tcBorders>
              <w:top w:val="nil"/>
              <w:right w:val="nil"/>
            </w:tcBorders>
          </w:tcPr>
          <w:p w14:paraId="3C5F04C5" w14:textId="6B2B101B"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D7B8B">
              <w:rPr>
                <w:rFonts w:ascii="Lucida Sans" w:eastAsia="Times New Roman" w:hAnsi="Lucida Sans" w:cs="Arial"/>
                <w:color w:val="000000"/>
                <w:szCs w:val="20"/>
              </w:rPr>
              <w:t xml:space="preserve"> </w:t>
            </w:r>
            <w:r w:rsidR="00561EA0">
              <w:rPr>
                <w:rFonts w:ascii="Lucida Sans" w:eastAsia="Times New Roman" w:hAnsi="Lucida Sans" w:cs="Arial"/>
                <w:color w:val="000000"/>
                <w:szCs w:val="20"/>
              </w:rPr>
              <w:t>Iona Venters</w:t>
            </w:r>
          </w:p>
        </w:tc>
        <w:tc>
          <w:tcPr>
            <w:tcW w:w="537" w:type="pct"/>
            <w:tcBorders>
              <w:top w:val="nil"/>
              <w:left w:val="nil"/>
            </w:tcBorders>
          </w:tcPr>
          <w:p w14:paraId="3C5F04C6" w14:textId="27041335"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F7B0F">
              <w:rPr>
                <w:rFonts w:ascii="Lucida Sans" w:eastAsia="Times New Roman" w:hAnsi="Lucida Sans" w:cs="Arial"/>
                <w:color w:val="000000"/>
                <w:szCs w:val="20"/>
              </w:rPr>
              <w:t xml:space="preserve"> </w:t>
            </w:r>
            <w:r w:rsidR="00561EA0">
              <w:rPr>
                <w:rFonts w:ascii="Lucida Sans" w:eastAsia="Times New Roman" w:hAnsi="Lucida Sans" w:cs="Arial"/>
                <w:color w:val="000000"/>
                <w:szCs w:val="20"/>
              </w:rPr>
              <w:t>1</w:t>
            </w:r>
            <w:r w:rsidR="00FA49FE">
              <w:rPr>
                <w:rFonts w:ascii="Lucida Sans" w:eastAsia="Times New Roman" w:hAnsi="Lucida Sans" w:cs="Arial"/>
                <w:color w:val="000000"/>
                <w:szCs w:val="20"/>
              </w:rPr>
              <w:t>4</w:t>
            </w:r>
            <w:r w:rsidR="001F7B0F">
              <w:rPr>
                <w:rFonts w:ascii="Lucida Sans" w:eastAsia="Times New Roman" w:hAnsi="Lucida Sans" w:cs="Arial"/>
                <w:color w:val="000000"/>
                <w:szCs w:val="20"/>
              </w:rPr>
              <w:t>/</w:t>
            </w:r>
            <w:r w:rsidR="007822F4">
              <w:rPr>
                <w:rFonts w:ascii="Lucida Sans" w:eastAsia="Times New Roman" w:hAnsi="Lucida Sans" w:cs="Arial"/>
                <w:color w:val="000000"/>
                <w:szCs w:val="20"/>
              </w:rPr>
              <w:t>0</w:t>
            </w:r>
            <w:r w:rsidR="00561EA0">
              <w:rPr>
                <w:rFonts w:ascii="Lucida Sans" w:eastAsia="Times New Roman" w:hAnsi="Lucida Sans" w:cs="Arial"/>
                <w:color w:val="000000"/>
                <w:szCs w:val="20"/>
              </w:rPr>
              <w:t>2</w:t>
            </w:r>
            <w:r w:rsidR="001F7B0F">
              <w:rPr>
                <w:rFonts w:ascii="Lucida Sans" w:eastAsia="Times New Roman" w:hAnsi="Lucida Sans" w:cs="Arial"/>
                <w:color w:val="000000"/>
                <w:szCs w:val="20"/>
              </w:rPr>
              <w:t>/2</w:t>
            </w:r>
            <w:r w:rsidR="0081686F">
              <w:rPr>
                <w:rFonts w:ascii="Lucida Sans" w:eastAsia="Times New Roman" w:hAnsi="Lucida Sans" w:cs="Arial"/>
                <w:color w:val="000000"/>
                <w:szCs w:val="20"/>
              </w:rPr>
              <w:t>5</w:t>
            </w:r>
          </w:p>
        </w:tc>
      </w:tr>
    </w:tbl>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8"/>
      <w:footerReference w:type="default" r:id="rId1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005D" w14:textId="77777777" w:rsidR="00F52A14" w:rsidRDefault="00F52A14" w:rsidP="00AC47B4">
      <w:pPr>
        <w:spacing w:after="0" w:line="240" w:lineRule="auto"/>
      </w:pPr>
      <w:r>
        <w:separator/>
      </w:r>
    </w:p>
  </w:endnote>
  <w:endnote w:type="continuationSeparator" w:id="0">
    <w:p w14:paraId="594CA22F" w14:textId="77777777" w:rsidR="00F52A14" w:rsidRDefault="00F52A14"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B9CC" w14:textId="77777777" w:rsidR="00F52A14" w:rsidRDefault="00F52A14" w:rsidP="00AC47B4">
      <w:pPr>
        <w:spacing w:after="0" w:line="240" w:lineRule="auto"/>
      </w:pPr>
      <w:r>
        <w:separator/>
      </w:r>
    </w:p>
  </w:footnote>
  <w:footnote w:type="continuationSeparator" w:id="0">
    <w:p w14:paraId="369CE9DC" w14:textId="77777777" w:rsidR="00F52A14" w:rsidRDefault="00F52A14"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21D8A"/>
    <w:multiLevelType w:val="hybridMultilevel"/>
    <w:tmpl w:val="BC603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8F3719"/>
    <w:multiLevelType w:val="hybridMultilevel"/>
    <w:tmpl w:val="A1BC1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6557B"/>
    <w:multiLevelType w:val="hybridMultilevel"/>
    <w:tmpl w:val="04F69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175643">
    <w:abstractNumId w:val="32"/>
  </w:num>
  <w:num w:numId="2" w16cid:durableId="1168330120">
    <w:abstractNumId w:val="10"/>
  </w:num>
  <w:num w:numId="3" w16cid:durableId="536699109">
    <w:abstractNumId w:val="7"/>
  </w:num>
  <w:num w:numId="4" w16cid:durableId="650642018">
    <w:abstractNumId w:val="12"/>
  </w:num>
  <w:num w:numId="5" w16cid:durableId="971591747">
    <w:abstractNumId w:val="13"/>
  </w:num>
  <w:num w:numId="6" w16cid:durableId="828981188">
    <w:abstractNumId w:val="35"/>
  </w:num>
  <w:num w:numId="7" w16cid:durableId="1882355323">
    <w:abstractNumId w:val="19"/>
  </w:num>
  <w:num w:numId="8" w16cid:durableId="944843083">
    <w:abstractNumId w:val="18"/>
  </w:num>
  <w:num w:numId="9" w16cid:durableId="1416826707">
    <w:abstractNumId w:val="26"/>
  </w:num>
  <w:num w:numId="10" w16cid:durableId="1255747879">
    <w:abstractNumId w:val="14"/>
  </w:num>
  <w:num w:numId="11" w16cid:durableId="262030148">
    <w:abstractNumId w:val="21"/>
  </w:num>
  <w:num w:numId="12" w16cid:durableId="263728792">
    <w:abstractNumId w:val="37"/>
  </w:num>
  <w:num w:numId="13" w16cid:durableId="243808838">
    <w:abstractNumId w:val="20"/>
  </w:num>
  <w:num w:numId="14" w16cid:durableId="1385443803">
    <w:abstractNumId w:val="36"/>
  </w:num>
  <w:num w:numId="15" w16cid:durableId="156389637">
    <w:abstractNumId w:val="1"/>
  </w:num>
  <w:num w:numId="16" w16cid:durableId="1345786832">
    <w:abstractNumId w:val="22"/>
  </w:num>
  <w:num w:numId="17" w16cid:durableId="1881548384">
    <w:abstractNumId w:val="11"/>
  </w:num>
  <w:num w:numId="18" w16cid:durableId="755246395">
    <w:abstractNumId w:val="3"/>
  </w:num>
  <w:num w:numId="19" w16cid:durableId="1725592715">
    <w:abstractNumId w:val="17"/>
  </w:num>
  <w:num w:numId="20" w16cid:durableId="1317951115">
    <w:abstractNumId w:val="30"/>
  </w:num>
  <w:num w:numId="21" w16cid:durableId="886257134">
    <w:abstractNumId w:val="6"/>
  </w:num>
  <w:num w:numId="22" w16cid:durableId="158934022">
    <w:abstractNumId w:val="16"/>
  </w:num>
  <w:num w:numId="23" w16cid:durableId="1565487063">
    <w:abstractNumId w:val="31"/>
  </w:num>
  <w:num w:numId="24" w16cid:durableId="182208625">
    <w:abstractNumId w:val="28"/>
  </w:num>
  <w:num w:numId="25" w16cid:durableId="1356345388">
    <w:abstractNumId w:val="8"/>
  </w:num>
  <w:num w:numId="26" w16cid:durableId="977035849">
    <w:abstractNumId w:val="29"/>
  </w:num>
  <w:num w:numId="27" w16cid:durableId="1261376911">
    <w:abstractNumId w:val="4"/>
  </w:num>
  <w:num w:numId="28" w16cid:durableId="1474566557">
    <w:abstractNumId w:val="5"/>
  </w:num>
  <w:num w:numId="29" w16cid:durableId="1242253773">
    <w:abstractNumId w:val="25"/>
  </w:num>
  <w:num w:numId="30" w16cid:durableId="185292710">
    <w:abstractNumId w:val="2"/>
  </w:num>
  <w:num w:numId="31" w16cid:durableId="1939171392">
    <w:abstractNumId w:val="24"/>
  </w:num>
  <w:num w:numId="32" w16cid:durableId="1452434122">
    <w:abstractNumId w:val="27"/>
  </w:num>
  <w:num w:numId="33" w16cid:durableId="1300914269">
    <w:abstractNumId w:val="33"/>
  </w:num>
  <w:num w:numId="34" w16cid:durableId="1279331517">
    <w:abstractNumId w:val="0"/>
  </w:num>
  <w:num w:numId="35" w16cid:durableId="234314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351202">
    <w:abstractNumId w:val="15"/>
  </w:num>
  <w:num w:numId="37" w16cid:durableId="592858159">
    <w:abstractNumId w:val="39"/>
  </w:num>
  <w:num w:numId="38" w16cid:durableId="1600675605">
    <w:abstractNumId w:val="38"/>
  </w:num>
  <w:num w:numId="39" w16cid:durableId="214242331">
    <w:abstractNumId w:val="34"/>
  </w:num>
  <w:num w:numId="40" w16cid:durableId="1612127712">
    <w:abstractNumId w:val="9"/>
  </w:num>
  <w:num w:numId="41" w16cid:durableId="61795509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1013"/>
    <w:rsid w:val="00033835"/>
    <w:rsid w:val="000354BA"/>
    <w:rsid w:val="0003686D"/>
    <w:rsid w:val="00040853"/>
    <w:rsid w:val="00041D73"/>
    <w:rsid w:val="0004417F"/>
    <w:rsid w:val="00044942"/>
    <w:rsid w:val="00044B80"/>
    <w:rsid w:val="00046F42"/>
    <w:rsid w:val="00055796"/>
    <w:rsid w:val="000618BF"/>
    <w:rsid w:val="0006375A"/>
    <w:rsid w:val="000670A4"/>
    <w:rsid w:val="00070D24"/>
    <w:rsid w:val="00073C24"/>
    <w:rsid w:val="00082AB9"/>
    <w:rsid w:val="0008455A"/>
    <w:rsid w:val="00085806"/>
    <w:rsid w:val="00085B98"/>
    <w:rsid w:val="00094F71"/>
    <w:rsid w:val="00097293"/>
    <w:rsid w:val="00097AFE"/>
    <w:rsid w:val="000A248D"/>
    <w:rsid w:val="000A2D02"/>
    <w:rsid w:val="000A4A11"/>
    <w:rsid w:val="000B0F92"/>
    <w:rsid w:val="000B7597"/>
    <w:rsid w:val="000C4E23"/>
    <w:rsid w:val="000C4FAC"/>
    <w:rsid w:val="000C584B"/>
    <w:rsid w:val="000C5FCD"/>
    <w:rsid w:val="000C6C98"/>
    <w:rsid w:val="000C734A"/>
    <w:rsid w:val="000D265D"/>
    <w:rsid w:val="000D6DA0"/>
    <w:rsid w:val="000E14D2"/>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6FA6"/>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B0F"/>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11"/>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301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1EA0"/>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5F64EC"/>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1374"/>
    <w:rsid w:val="006C224F"/>
    <w:rsid w:val="006C41D5"/>
    <w:rsid w:val="006C5027"/>
    <w:rsid w:val="006C66BF"/>
    <w:rsid w:val="006D3C18"/>
    <w:rsid w:val="006D6844"/>
    <w:rsid w:val="006D7D78"/>
    <w:rsid w:val="006E4961"/>
    <w:rsid w:val="007032DE"/>
    <w:rsid w:val="007041AF"/>
    <w:rsid w:val="007148E9"/>
    <w:rsid w:val="00714975"/>
    <w:rsid w:val="00715772"/>
    <w:rsid w:val="00715C49"/>
    <w:rsid w:val="00716F42"/>
    <w:rsid w:val="007218DD"/>
    <w:rsid w:val="00722A7F"/>
    <w:rsid w:val="00726ECC"/>
    <w:rsid w:val="007270C9"/>
    <w:rsid w:val="00731F50"/>
    <w:rsid w:val="0073372A"/>
    <w:rsid w:val="007361BE"/>
    <w:rsid w:val="00736CAF"/>
    <w:rsid w:val="007434AF"/>
    <w:rsid w:val="0074554C"/>
    <w:rsid w:val="00753FFD"/>
    <w:rsid w:val="00754130"/>
    <w:rsid w:val="00756435"/>
    <w:rsid w:val="00757F2A"/>
    <w:rsid w:val="00761A72"/>
    <w:rsid w:val="00761C74"/>
    <w:rsid w:val="00763593"/>
    <w:rsid w:val="00777628"/>
    <w:rsid w:val="007822F4"/>
    <w:rsid w:val="00785A8F"/>
    <w:rsid w:val="0079362C"/>
    <w:rsid w:val="0079424F"/>
    <w:rsid w:val="007A2D4B"/>
    <w:rsid w:val="007A72FE"/>
    <w:rsid w:val="007B0C32"/>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15C6"/>
    <w:rsid w:val="00815A9A"/>
    <w:rsid w:val="00815D63"/>
    <w:rsid w:val="0081625B"/>
    <w:rsid w:val="0081686F"/>
    <w:rsid w:val="00824EA1"/>
    <w:rsid w:val="00834223"/>
    <w:rsid w:val="008415D4"/>
    <w:rsid w:val="00844F2E"/>
    <w:rsid w:val="00846F7B"/>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A4BAD"/>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273DE"/>
    <w:rsid w:val="00932891"/>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3D3"/>
    <w:rsid w:val="00A346CB"/>
    <w:rsid w:val="00A37714"/>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5EAA"/>
    <w:rsid w:val="00AE3BA6"/>
    <w:rsid w:val="00AE4B0C"/>
    <w:rsid w:val="00AE5076"/>
    <w:rsid w:val="00AE68C3"/>
    <w:rsid w:val="00AE7687"/>
    <w:rsid w:val="00AE7C0B"/>
    <w:rsid w:val="00AF1D19"/>
    <w:rsid w:val="00AF5284"/>
    <w:rsid w:val="00B04584"/>
    <w:rsid w:val="00B05A18"/>
    <w:rsid w:val="00B06C82"/>
    <w:rsid w:val="00B0791D"/>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4DA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008B"/>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266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B8B"/>
    <w:rsid w:val="00DE0D1D"/>
    <w:rsid w:val="00DE0EEF"/>
    <w:rsid w:val="00DE3192"/>
    <w:rsid w:val="00DE5488"/>
    <w:rsid w:val="00DF16B8"/>
    <w:rsid w:val="00DF1875"/>
    <w:rsid w:val="00DF3A3F"/>
    <w:rsid w:val="00DF7999"/>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57195"/>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4AFF"/>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2A14"/>
    <w:rsid w:val="00F534AC"/>
    <w:rsid w:val="00F5424F"/>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49FE"/>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A347F6AD-65AD-4C84-9F14-FFF38F2B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F7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38250811">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dc:description/>
  <cp:lastModifiedBy>Cory Kirkpatrick (ck4g22)</cp:lastModifiedBy>
  <cp:revision>12</cp:revision>
  <cp:lastPrinted>2016-04-18T12:10:00Z</cp:lastPrinted>
  <dcterms:created xsi:type="dcterms:W3CDTF">2024-04-26T09:32:00Z</dcterms:created>
  <dcterms:modified xsi:type="dcterms:W3CDTF">2025-02-19T10:46:00Z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