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40"/>
        <w:gridCol w:w="5626"/>
        <w:gridCol w:w="1886"/>
        <w:gridCol w:w="2018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C5F03FD" w14:textId="59F873E1" w:rsidR="00A156C3" w:rsidRPr="00A156C3" w:rsidRDefault="007B3B3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Drinking Social</w:t>
            </w:r>
          </w:p>
        </w:tc>
        <w:tc>
          <w:tcPr>
            <w:tcW w:w="65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61C4989" w:rsidR="00A156C3" w:rsidRPr="00A156C3" w:rsidRDefault="001D57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7B3B32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  <w:r w:rsidR="00D6179B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7B3B32">
              <w:rPr>
                <w:rFonts w:ascii="Verdana" w:eastAsia="Times New Roman" w:hAnsi="Verdana" w:cs="Times New Roman"/>
                <w:b/>
                <w:lang w:eastAsia="en-GB"/>
              </w:rPr>
              <w:t>09</w:t>
            </w:r>
            <w:r w:rsidR="00D6179B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 w:rsidR="007B3B32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</w:p>
        </w:tc>
      </w:tr>
      <w:tr w:rsidR="00A156C3" w:rsidRPr="00CE5B1E" w14:paraId="3C5F0405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6286115B" w:rsidR="00A156C3" w:rsidRPr="00A156C3" w:rsidRDefault="00C51BF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63241910" w:rsidR="00A156C3" w:rsidRPr="00A156C3" w:rsidRDefault="00C51BF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University of S</w:t>
            </w:r>
            <w:r w:rsidR="00225433">
              <w:rPr>
                <w:rFonts w:ascii="Verdana" w:eastAsia="Times New Roman" w:hAnsi="Verdana" w:cs="Times New Roman"/>
                <w:b/>
                <w:lang w:eastAsia="en-GB"/>
              </w:rPr>
              <w:t>o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uthampton Empower Society </w:t>
            </w:r>
          </w:p>
        </w:tc>
        <w:tc>
          <w:tcPr>
            <w:tcW w:w="61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391" w:type="pct"/>
            <w:gridSpan w:val="2"/>
            <w:shd w:val="clear" w:color="auto" w:fill="auto"/>
          </w:tcPr>
          <w:p w14:paraId="3C5F0404" w14:textId="449CFD3B" w:rsidR="00A156C3" w:rsidRPr="00A156C3" w:rsidRDefault="001D57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Sophie Ghods</w:t>
            </w:r>
            <w:r w:rsidR="0084771A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DD6B1E">
              <w:rPr>
                <w:rFonts w:ascii="Verdana" w:eastAsia="Times New Roman" w:hAnsi="Verdana" w:cs="Times New Roman"/>
                <w:b/>
                <w:lang w:eastAsia="en-GB"/>
              </w:rPr>
              <w:t xml:space="preserve">– </w:t>
            </w:r>
            <w:r w:rsidR="00654C80">
              <w:rPr>
                <w:rFonts w:ascii="Verdana" w:eastAsia="Times New Roman" w:hAnsi="Verdana" w:cs="Times New Roman"/>
                <w:b/>
                <w:lang w:eastAsia="en-GB"/>
              </w:rPr>
              <w:t>Empower</w:t>
            </w:r>
            <w:r w:rsidR="007B3B32">
              <w:rPr>
                <w:rFonts w:ascii="Verdana" w:eastAsia="Times New Roman" w:hAnsi="Verdana" w:cs="Times New Roman"/>
                <w:b/>
                <w:lang w:eastAsia="en-GB"/>
              </w:rPr>
              <w:t xml:space="preserve"> Vice President</w:t>
            </w:r>
            <w:r w:rsidR="00DD6B1E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EB5320" w:rsidRPr="00CE5B1E" w14:paraId="3C5F040B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9512042" w:rsidR="00EB5320" w:rsidRPr="00B817BD" w:rsidRDefault="007E329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President of Students’ </w:t>
            </w:r>
            <w:r w:rsidR="00972CDD">
              <w:rPr>
                <w:rFonts w:ascii="Verdana" w:eastAsia="Times New Roman" w:hAnsi="Verdana" w:cs="Times New Roman"/>
                <w:b/>
                <w:lang w:eastAsia="en-GB"/>
              </w:rPr>
              <w:t xml:space="preserve">Union staff member </w:t>
            </w:r>
          </w:p>
        </w:tc>
        <w:tc>
          <w:tcPr>
            <w:tcW w:w="1837" w:type="pct"/>
            <w:shd w:val="clear" w:color="auto" w:fill="auto"/>
          </w:tcPr>
          <w:p w14:paraId="3C5F0407" w14:textId="457DA15D" w:rsidR="00EB5320" w:rsidRPr="00B817BD" w:rsidRDefault="00BA31D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Alex Dowell </w:t>
            </w:r>
            <w:r w:rsidR="007B3B32">
              <w:rPr>
                <w:rFonts w:ascii="Verdana" w:eastAsia="Times New Roman" w:hAnsi="Verdana" w:cs="Times New Roman"/>
                <w:b/>
                <w:i/>
                <w:lang w:eastAsia="en-GB"/>
              </w:rPr>
              <w:t>- President</w:t>
            </w:r>
          </w:p>
        </w:tc>
        <w:tc>
          <w:tcPr>
            <w:tcW w:w="61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39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8"/>
        <w:gridCol w:w="1954"/>
        <w:gridCol w:w="489"/>
        <w:gridCol w:w="489"/>
        <w:gridCol w:w="489"/>
        <w:gridCol w:w="3041"/>
        <w:gridCol w:w="489"/>
        <w:gridCol w:w="489"/>
        <w:gridCol w:w="489"/>
        <w:gridCol w:w="2989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F9628D">
        <w:trPr>
          <w:tblHeader/>
        </w:trPr>
        <w:tc>
          <w:tcPr>
            <w:tcW w:w="208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F9628D">
        <w:trPr>
          <w:tblHeader/>
        </w:trPr>
        <w:tc>
          <w:tcPr>
            <w:tcW w:w="566" w:type="pc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4" w:type="pc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05014" w14:paraId="3C5F042B" w14:textId="77777777" w:rsidTr="00F9628D">
        <w:trPr>
          <w:cantSplit/>
          <w:trHeight w:val="1510"/>
          <w:tblHeader/>
        </w:trPr>
        <w:tc>
          <w:tcPr>
            <w:tcW w:w="566" w:type="pct"/>
          </w:tcPr>
          <w:p w14:paraId="3C5F0420" w14:textId="77777777" w:rsidR="00CE1AAA" w:rsidRDefault="00CE1AAA"/>
        </w:tc>
        <w:tc>
          <w:tcPr>
            <w:tcW w:w="886" w:type="pct"/>
          </w:tcPr>
          <w:p w14:paraId="3C5F0421" w14:textId="77777777" w:rsidR="00CE1AAA" w:rsidRDefault="00CE1AAA"/>
        </w:tc>
        <w:tc>
          <w:tcPr>
            <w:tcW w:w="634" w:type="pct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2" w:type="pct"/>
          </w:tcPr>
          <w:p w14:paraId="3C5F042A" w14:textId="77777777" w:rsidR="00CE1AAA" w:rsidRDefault="00CE1AAA"/>
        </w:tc>
      </w:tr>
      <w:tr w:rsidR="00CE1AAA" w14:paraId="3C5F0437" w14:textId="77777777" w:rsidTr="00F9628D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2C" w14:textId="7EB7CF31" w:rsidR="00CE1AAA" w:rsidRDefault="008437CE">
            <w:r>
              <w:t>Venue suitability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2D" w14:textId="7004A8CD" w:rsidR="00CE1AAA" w:rsidRDefault="008437CE">
            <w:r>
              <w:t>Safety being compromised</w:t>
            </w:r>
          </w:p>
        </w:tc>
        <w:tc>
          <w:tcPr>
            <w:tcW w:w="634" w:type="pct"/>
            <w:shd w:val="clear" w:color="auto" w:fill="FFFFFF" w:themeFill="background1"/>
          </w:tcPr>
          <w:p w14:paraId="3C5F042E" w14:textId="648AE061" w:rsidR="00ED2042" w:rsidRDefault="008E2D19">
            <w:r>
              <w:t>Those attending the social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2F3FCA41" w:rsidR="00CE1AAA" w:rsidRPr="00957A37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165464D" w:rsidR="00CE1AAA" w:rsidRPr="00957A37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55EF4CA2" w:rsidR="00CE1AAA" w:rsidRPr="00957A37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8" w:type="pct"/>
            <w:shd w:val="clear" w:color="auto" w:fill="FFFFFF" w:themeFill="background1"/>
          </w:tcPr>
          <w:p w14:paraId="3C5F0432" w14:textId="51FE840F" w:rsidR="00012072" w:rsidRPr="00012072" w:rsidRDefault="008437C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that</w:t>
            </w:r>
            <w:r w:rsidR="00A4400B">
              <w:rPr>
                <w:rFonts w:cstheme="minorHAnsi"/>
                <w:bCs/>
              </w:rPr>
              <w:t xml:space="preserve"> </w:t>
            </w:r>
            <w:r w:rsidR="00F9628D">
              <w:rPr>
                <w:rFonts w:cstheme="minorHAnsi"/>
                <w:bCs/>
              </w:rPr>
              <w:t>the venue(s)</w:t>
            </w:r>
            <w:r w:rsidR="00A4400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hold</w:t>
            </w:r>
            <w:r w:rsidR="00F9628D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 xml:space="preserve"> a valid li</w:t>
            </w:r>
            <w:r w:rsidR="00D27D2F">
              <w:rPr>
                <w:rFonts w:cstheme="minorHAnsi"/>
                <w:bCs/>
              </w:rPr>
              <w:t>cense and that someone from the committee has attended before so that its suitability can be validated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09F24896" w:rsidR="00CE1AAA" w:rsidRPr="00957A37" w:rsidRDefault="00D376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5831653E" w:rsidR="00CE1AAA" w:rsidRPr="00957A37" w:rsidRDefault="00D27D2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6C885D07" w:rsidR="00CE1AAA" w:rsidRPr="00957A37" w:rsidRDefault="009741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2" w:type="pct"/>
            <w:shd w:val="clear" w:color="auto" w:fill="FFFFFF" w:themeFill="background1"/>
          </w:tcPr>
          <w:p w14:paraId="3C5F0436" w14:textId="1EA210A7" w:rsidR="008437CE" w:rsidRDefault="00D27D2F">
            <w:r>
              <w:t>Check reviews</w:t>
            </w:r>
          </w:p>
        </w:tc>
      </w:tr>
      <w:tr w:rsidR="00CE1AAA" w14:paraId="3C5F0443" w14:textId="77777777" w:rsidTr="00F9628D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38" w14:textId="2629EFB8" w:rsidR="00CE1AAA" w:rsidRDefault="006451A6">
            <w:r>
              <w:lastRenderedPageBreak/>
              <w:t xml:space="preserve">Drinking </w:t>
            </w:r>
            <w:r w:rsidR="00E33030">
              <w:t>Alcohol</w:t>
            </w:r>
          </w:p>
        </w:tc>
        <w:tc>
          <w:tcPr>
            <w:tcW w:w="886" w:type="pct"/>
            <w:shd w:val="clear" w:color="auto" w:fill="FFFFFF" w:themeFill="background1"/>
          </w:tcPr>
          <w:p w14:paraId="05A042B0" w14:textId="7EE7454E" w:rsidR="006451A6" w:rsidRDefault="006451A6">
            <w:r>
              <w:t>Participants becoming dehydrated or suffering illness if they consume excessive amounts of alcohol</w:t>
            </w:r>
          </w:p>
          <w:p w14:paraId="3C5F0439" w14:textId="2506816F" w:rsidR="006451A6" w:rsidRDefault="006451A6"/>
        </w:tc>
        <w:tc>
          <w:tcPr>
            <w:tcW w:w="634" w:type="pct"/>
            <w:shd w:val="clear" w:color="auto" w:fill="FFFFFF" w:themeFill="background1"/>
          </w:tcPr>
          <w:p w14:paraId="3C5F043A" w14:textId="23DCDBBD" w:rsidR="00CE1AAA" w:rsidRDefault="008E2D19" w:rsidP="0043784C">
            <w:r>
              <w:t xml:space="preserve">Those attending the social </w:t>
            </w:r>
            <w:r w:rsidR="00D36B4E">
              <w:t xml:space="preserve">as well as the </w:t>
            </w:r>
            <w:proofErr w:type="gramStart"/>
            <w:r w:rsidR="00D36B4E">
              <w:t>general public</w:t>
            </w:r>
            <w:proofErr w:type="gramEnd"/>
          </w:p>
        </w:tc>
        <w:tc>
          <w:tcPr>
            <w:tcW w:w="159" w:type="pct"/>
            <w:shd w:val="clear" w:color="auto" w:fill="FFFFFF" w:themeFill="background1"/>
          </w:tcPr>
          <w:p w14:paraId="3C5F043B" w14:textId="054212EE" w:rsidR="00CE1AAA" w:rsidRPr="00957A37" w:rsidRDefault="00D36B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35625044" w:rsidR="00CE1AAA" w:rsidRPr="00957A37" w:rsidRDefault="00D36B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0CEF7BAA" w:rsidR="00CE1AAA" w:rsidRPr="00957A37" w:rsidRDefault="00D36B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6D266F71" w14:textId="58B3DA9F" w:rsidR="00F9628D" w:rsidRDefault="00F9628D" w:rsidP="00F9628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 w:rsidRPr="00F9628D">
              <w:rPr>
                <w:rFonts w:cstheme="minorHAnsi"/>
                <w:bCs/>
              </w:rPr>
              <w:t>Ensure tap water is available at each venue</w:t>
            </w:r>
          </w:p>
          <w:p w14:paraId="06D6EF31" w14:textId="50ABE568" w:rsidR="00F9628D" w:rsidRDefault="00F9628D" w:rsidP="00F9628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Sensible drinking should be promoted</w:t>
            </w:r>
          </w:p>
          <w:p w14:paraId="6D8CADF4" w14:textId="2C1D03D9" w:rsidR="00F9628D" w:rsidRDefault="00F9628D" w:rsidP="00F9628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Each venue should be checked to ensure they have first aid trained staff</w:t>
            </w:r>
          </w:p>
          <w:p w14:paraId="3C5F043E" w14:textId="26942D21" w:rsidR="00CD0BF5" w:rsidRPr="00F9628D" w:rsidRDefault="00F9628D" w:rsidP="00F9628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a participant becomes too intoxicated during the </w:t>
            </w:r>
            <w:proofErr w:type="gramStart"/>
            <w:r>
              <w:rPr>
                <w:rFonts w:cstheme="minorHAnsi"/>
                <w:bCs/>
              </w:rPr>
              <w:t>social</w:t>
            </w:r>
            <w:proofErr w:type="gramEnd"/>
            <w:r>
              <w:rPr>
                <w:rFonts w:cstheme="minorHAnsi"/>
                <w:bCs/>
              </w:rPr>
              <w:t xml:space="preserve"> it should be ensured that they are tended to and helped to get home safely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07C41012" w:rsidR="00CE1AAA" w:rsidRPr="00957A37" w:rsidRDefault="00EF052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E256205" w:rsidR="00CE1AAA" w:rsidRPr="00957A37" w:rsidRDefault="00CD0B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4ABFAC8" w:rsidR="00CE1AAA" w:rsidRPr="00957A37" w:rsidRDefault="00CD0BF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2" w:type="pct"/>
            <w:shd w:val="clear" w:color="auto" w:fill="FFFFFF" w:themeFill="background1"/>
          </w:tcPr>
          <w:p w14:paraId="3C5F0442" w14:textId="3B1921E1" w:rsidR="00F9628D" w:rsidRDefault="00071BCF" w:rsidP="00071BCF">
            <w:r>
              <w:t>Participant phone numbers have been requested so as to increase point of contact in case of emergencies</w:t>
            </w:r>
          </w:p>
        </w:tc>
      </w:tr>
      <w:tr w:rsidR="00836B7B" w14:paraId="5469B7EA" w14:textId="77777777" w:rsidTr="00F9628D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6970E6DD" w14:textId="22359BA8" w:rsidR="00836B7B" w:rsidRDefault="008437CE">
            <w:r>
              <w:lastRenderedPageBreak/>
              <w:t>Slips and trips</w:t>
            </w:r>
          </w:p>
        </w:tc>
        <w:tc>
          <w:tcPr>
            <w:tcW w:w="886" w:type="pct"/>
            <w:shd w:val="clear" w:color="auto" w:fill="FFFFFF" w:themeFill="background1"/>
          </w:tcPr>
          <w:p w14:paraId="2B559436" w14:textId="77F5C141" w:rsidR="00836B7B" w:rsidRDefault="008437CE">
            <w:r>
              <w:t>Injuries ranging from cuts and bruises, to sprains</w:t>
            </w:r>
          </w:p>
        </w:tc>
        <w:tc>
          <w:tcPr>
            <w:tcW w:w="634" w:type="pct"/>
            <w:shd w:val="clear" w:color="auto" w:fill="FFFFFF" w:themeFill="background1"/>
          </w:tcPr>
          <w:p w14:paraId="461A6C54" w14:textId="544C9494" w:rsidR="00836B7B" w:rsidRDefault="008437CE" w:rsidP="0043784C">
            <w:r>
              <w:t xml:space="preserve">Those attending the social, </w:t>
            </w:r>
            <w:r w:rsidR="00C02500">
              <w:t>members of the public and venue workers</w:t>
            </w:r>
          </w:p>
          <w:p w14:paraId="0D23B2FD" w14:textId="7BC0921A" w:rsidR="00552461" w:rsidRDefault="00552461" w:rsidP="0043784C"/>
        </w:tc>
        <w:tc>
          <w:tcPr>
            <w:tcW w:w="159" w:type="pct"/>
            <w:shd w:val="clear" w:color="auto" w:fill="FFFFFF" w:themeFill="background1"/>
          </w:tcPr>
          <w:p w14:paraId="2D963F72" w14:textId="4495A2DB" w:rsidR="00836B7B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0CC058" w14:textId="71DDCF37" w:rsidR="00836B7B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C3BD832" w14:textId="2AE149C0" w:rsidR="00836B7B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8" w:type="pct"/>
            <w:shd w:val="clear" w:color="auto" w:fill="FFFFFF" w:themeFill="background1"/>
          </w:tcPr>
          <w:p w14:paraId="3EE1C31E" w14:textId="1AEB3E22" w:rsidR="00EE5751" w:rsidRDefault="0064577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Make sure everyone is always aware of their surroundings and that</w:t>
            </w:r>
            <w:r w:rsidR="00F9628D">
              <w:rPr>
                <w:rFonts w:cstheme="minorHAnsi"/>
                <w:bCs/>
              </w:rPr>
              <w:t xml:space="preserve"> alcohol consumption is kept at a sensible rate</w:t>
            </w:r>
          </w:p>
        </w:tc>
        <w:tc>
          <w:tcPr>
            <w:tcW w:w="159" w:type="pct"/>
            <w:shd w:val="clear" w:color="auto" w:fill="FFFFFF" w:themeFill="background1"/>
          </w:tcPr>
          <w:p w14:paraId="76071E47" w14:textId="0ED9FDA0" w:rsidR="00836B7B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A217578" w14:textId="44912991" w:rsidR="00836B7B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0A430D2" w14:textId="307F1348" w:rsidR="00836B7B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2" w:type="pct"/>
            <w:shd w:val="clear" w:color="auto" w:fill="FFFFFF" w:themeFill="background1"/>
          </w:tcPr>
          <w:p w14:paraId="75F1B2EA" w14:textId="7E44F140" w:rsidR="00836B7B" w:rsidRDefault="00F9628D" w:rsidP="008437CE">
            <w:r>
              <w:t>Ensure first aiders and first aid kits are available at the venue(s) being attended</w:t>
            </w:r>
          </w:p>
        </w:tc>
      </w:tr>
      <w:tr w:rsidR="009A1D28" w14:paraId="6D1B2BE0" w14:textId="77777777" w:rsidTr="00F9628D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740D45D" w14:textId="4DE078E1" w:rsidR="009A1D28" w:rsidRDefault="00F9628D">
            <w:r>
              <w:lastRenderedPageBreak/>
              <w:t>Road traffic/Walking between venues whilst intoxicated</w:t>
            </w:r>
          </w:p>
        </w:tc>
        <w:tc>
          <w:tcPr>
            <w:tcW w:w="886" w:type="pct"/>
            <w:shd w:val="clear" w:color="auto" w:fill="FFFFFF" w:themeFill="background1"/>
          </w:tcPr>
          <w:p w14:paraId="0D1FE54E" w14:textId="4E87FB3B" w:rsidR="009A1D28" w:rsidRDefault="00F9628D">
            <w:r>
              <w:t>Vehicle collision which could result in serious injury or even death</w:t>
            </w:r>
          </w:p>
        </w:tc>
        <w:tc>
          <w:tcPr>
            <w:tcW w:w="634" w:type="pct"/>
            <w:shd w:val="clear" w:color="auto" w:fill="FFFFFF" w:themeFill="background1"/>
          </w:tcPr>
          <w:p w14:paraId="1BAC9C02" w14:textId="6E224B7A" w:rsidR="009A1D28" w:rsidRDefault="00F9628D" w:rsidP="0043784C">
            <w:r>
              <w:t>Social participants, committee members,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47E9B4D2" w14:textId="275CA249" w:rsidR="009A1D28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BCAA9B0" w14:textId="54836A96" w:rsidR="009A1D28" w:rsidRDefault="00F9628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8DCB721" w14:textId="2221C557" w:rsidR="009A1D28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8" w:type="pct"/>
            <w:shd w:val="clear" w:color="auto" w:fill="FFFFFF" w:themeFill="background1"/>
          </w:tcPr>
          <w:p w14:paraId="46C573C0" w14:textId="77777777" w:rsidR="000026DA" w:rsidRDefault="00F9628D" w:rsidP="000026DA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Participants should be made aware of the venues that they will be attending so that they are able to </w:t>
            </w:r>
            <w:r w:rsidR="000026DA">
              <w:rPr>
                <w:rFonts w:cstheme="minorHAnsi"/>
                <w:bCs/>
              </w:rPr>
              <w:t>view the ways in which they will need to travel</w:t>
            </w:r>
          </w:p>
          <w:p w14:paraId="5D9346FF" w14:textId="77777777" w:rsidR="000026DA" w:rsidRDefault="000026DA" w:rsidP="000026DA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 w:rsidRPr="000026DA">
              <w:rPr>
                <w:rFonts w:cstheme="minorHAnsi"/>
                <w:bCs/>
              </w:rPr>
              <w:t>Par</w:t>
            </w:r>
            <w:r>
              <w:rPr>
                <w:rFonts w:cstheme="minorHAnsi"/>
                <w:bCs/>
              </w:rPr>
              <w:t xml:space="preserve">ticipants will be encouraged to stay together so as to ensure everyone travels safely between </w:t>
            </w:r>
            <w:proofErr w:type="gramStart"/>
            <w:r>
              <w:rPr>
                <w:rFonts w:cstheme="minorHAnsi"/>
                <w:bCs/>
              </w:rPr>
              <w:t>venues</w:t>
            </w:r>
            <w:proofErr w:type="gramEnd"/>
          </w:p>
          <w:p w14:paraId="0A54CE58" w14:textId="77777777" w:rsidR="000026DA" w:rsidRDefault="000026DA" w:rsidP="000026DA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Participants will be encouraged to look out for one another (but not expected to) during the social</w:t>
            </w:r>
            <w:r w:rsidRPr="000026DA">
              <w:rPr>
                <w:rFonts w:cstheme="minorHAnsi"/>
                <w:bCs/>
              </w:rPr>
              <w:t xml:space="preserve"> </w:t>
            </w:r>
          </w:p>
          <w:p w14:paraId="266A3FF0" w14:textId="4771B4C5" w:rsidR="000026DA" w:rsidRPr="000026DA" w:rsidRDefault="000026DA" w:rsidP="000026DA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a participant seems too </w:t>
            </w:r>
            <w:proofErr w:type="gramStart"/>
            <w:r>
              <w:rPr>
                <w:rFonts w:cstheme="minorHAnsi"/>
                <w:bCs/>
              </w:rPr>
              <w:t>intoxicated</w:t>
            </w:r>
            <w:proofErr w:type="gramEnd"/>
            <w:r>
              <w:rPr>
                <w:rFonts w:cstheme="minorHAnsi"/>
                <w:bCs/>
              </w:rPr>
              <w:t xml:space="preserve"> they will be encouraged to drink water, and depending upon the severity, possibly encouraged to return home ideally with someone else. If required a taxi will be called</w:t>
            </w:r>
          </w:p>
        </w:tc>
        <w:tc>
          <w:tcPr>
            <w:tcW w:w="159" w:type="pct"/>
            <w:shd w:val="clear" w:color="auto" w:fill="FFFFFF" w:themeFill="background1"/>
          </w:tcPr>
          <w:p w14:paraId="55239096" w14:textId="22E4444A" w:rsidR="009A1D28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06E9F63" w14:textId="2A1C85C7" w:rsidR="009A1D28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EE56B16" w14:textId="049C5FEB" w:rsidR="009A1D28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2" w:type="pct"/>
            <w:shd w:val="clear" w:color="auto" w:fill="FFFFFF" w:themeFill="background1"/>
          </w:tcPr>
          <w:p w14:paraId="79BA5F95" w14:textId="726138D1" w:rsidR="0097419C" w:rsidRDefault="000026DA" w:rsidP="000026DA">
            <w:pPr>
              <w:pStyle w:val="ListParagraph"/>
              <w:numPr>
                <w:ilvl w:val="0"/>
                <w:numId w:val="39"/>
              </w:numPr>
            </w:pPr>
            <w:r>
              <w:t xml:space="preserve">Venues chosen will be within close </w:t>
            </w:r>
            <w:proofErr w:type="gramStart"/>
            <w:r>
              <w:t>proximity</w:t>
            </w:r>
            <w:proofErr w:type="gramEnd"/>
            <w:r>
              <w:t xml:space="preserve"> </w:t>
            </w:r>
          </w:p>
          <w:p w14:paraId="16CDAF60" w14:textId="4D6B3DAD" w:rsidR="00BE7D12" w:rsidRDefault="00BE7D12" w:rsidP="000026DA">
            <w:pPr>
              <w:pStyle w:val="ListParagraph"/>
              <w:numPr>
                <w:ilvl w:val="0"/>
                <w:numId w:val="39"/>
              </w:numPr>
            </w:pPr>
            <w:r>
              <w:t xml:space="preserve">Participants are ultimately responsible for their own </w:t>
            </w:r>
            <w:proofErr w:type="gramStart"/>
            <w:r>
              <w:t>safety</w:t>
            </w:r>
            <w:proofErr w:type="gramEnd"/>
            <w:r>
              <w:t xml:space="preserve"> but it will be suggested by committee members that they stay aware of their surroundings and that if, should they become too intoxicated, they are encouraged to go home</w:t>
            </w:r>
          </w:p>
          <w:p w14:paraId="024A07D5" w14:textId="7E6B697A" w:rsidR="000026DA" w:rsidRDefault="000026DA" w:rsidP="000026DA">
            <w:pPr>
              <w:ind w:left="360"/>
            </w:pPr>
          </w:p>
        </w:tc>
      </w:tr>
      <w:tr w:rsidR="000026DA" w14:paraId="0703B0F5" w14:textId="77777777" w:rsidTr="00F9628D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253ECCE3" w14:textId="1261DC80" w:rsidR="000026DA" w:rsidRDefault="000026DA">
            <w:r>
              <w:t>Spiked Drinks</w:t>
            </w:r>
          </w:p>
        </w:tc>
        <w:tc>
          <w:tcPr>
            <w:tcW w:w="886" w:type="pct"/>
            <w:shd w:val="clear" w:color="auto" w:fill="FFFFFF" w:themeFill="background1"/>
          </w:tcPr>
          <w:p w14:paraId="7546EB04" w14:textId="1DAE1672" w:rsidR="000026DA" w:rsidRDefault="000026DA">
            <w:r>
              <w:t>Possible loss of consciousness or self-control</w:t>
            </w:r>
          </w:p>
        </w:tc>
        <w:tc>
          <w:tcPr>
            <w:tcW w:w="634" w:type="pct"/>
            <w:shd w:val="clear" w:color="auto" w:fill="FFFFFF" w:themeFill="background1"/>
          </w:tcPr>
          <w:p w14:paraId="3CB2EE64" w14:textId="22B4A181" w:rsidR="000026DA" w:rsidRDefault="000026DA" w:rsidP="0043784C">
            <w:r>
              <w:t>Participants, committee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7704892" w14:textId="31FE21DD" w:rsidR="000026DA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99CE580" w14:textId="7D65E5D6" w:rsidR="000026DA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31D3EE2" w14:textId="492F38AE" w:rsidR="000026DA" w:rsidRDefault="000026D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8" w:type="pct"/>
            <w:shd w:val="clear" w:color="auto" w:fill="FFFFFF" w:themeFill="background1"/>
          </w:tcPr>
          <w:p w14:paraId="540246B5" w14:textId="6D54D28C" w:rsidR="000026DA" w:rsidRPr="00BE7D12" w:rsidRDefault="00BE7D12" w:rsidP="00BE7D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Participants will be encouraged to keep </w:t>
            </w:r>
            <w:proofErr w:type="gramStart"/>
            <w:r>
              <w:rPr>
                <w:rFonts w:cstheme="minorHAnsi"/>
                <w:bCs/>
              </w:rPr>
              <w:t>hold of their drinks at all times</w:t>
            </w:r>
            <w:proofErr w:type="gramEnd"/>
            <w:r>
              <w:rPr>
                <w:rFonts w:cstheme="minorHAnsi"/>
                <w:bCs/>
              </w:rPr>
              <w:t xml:space="preserve"> and to not accept drinks that they haven’t seen made</w:t>
            </w:r>
          </w:p>
        </w:tc>
        <w:tc>
          <w:tcPr>
            <w:tcW w:w="159" w:type="pct"/>
            <w:shd w:val="clear" w:color="auto" w:fill="FFFFFF" w:themeFill="background1"/>
          </w:tcPr>
          <w:p w14:paraId="765F6917" w14:textId="6A1E2584" w:rsidR="000026DA" w:rsidRDefault="00BE7D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54F814E" w14:textId="21921F15" w:rsidR="000026DA" w:rsidRDefault="00BE7D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620612F" w14:textId="7DBF3234" w:rsidR="000026DA" w:rsidRDefault="00BE7D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2" w:type="pct"/>
            <w:shd w:val="clear" w:color="auto" w:fill="FFFFFF" w:themeFill="background1"/>
          </w:tcPr>
          <w:p w14:paraId="30B21D86" w14:textId="77777777" w:rsidR="000026DA" w:rsidRDefault="00BE7D12" w:rsidP="000026DA">
            <w:pPr>
              <w:pStyle w:val="ListParagraph"/>
              <w:numPr>
                <w:ilvl w:val="0"/>
                <w:numId w:val="39"/>
              </w:numPr>
            </w:pPr>
            <w:r>
              <w:t xml:space="preserve">Participants are ultimately responsible for their own </w:t>
            </w:r>
            <w:proofErr w:type="gramStart"/>
            <w:r>
              <w:t>safety</w:t>
            </w:r>
            <w:proofErr w:type="gramEnd"/>
            <w:r>
              <w:t xml:space="preserve"> but it will be suggested by </w:t>
            </w:r>
            <w:r>
              <w:lastRenderedPageBreak/>
              <w:t>committee members that they stay aware of their surroundings and that if, should they become too intoxicated, they are encouraged to go home</w:t>
            </w:r>
          </w:p>
          <w:p w14:paraId="2DE3DC21" w14:textId="77777777" w:rsidR="00BE7D12" w:rsidRDefault="00BE7D12" w:rsidP="000026DA">
            <w:pPr>
              <w:pStyle w:val="ListParagraph"/>
              <w:numPr>
                <w:ilvl w:val="0"/>
                <w:numId w:val="39"/>
              </w:numPr>
            </w:pPr>
            <w:r>
              <w:t xml:space="preserve">If it required that the person subject to the spiking is required to go to </w:t>
            </w:r>
            <w:proofErr w:type="gramStart"/>
            <w:r>
              <w:t>hospital</w:t>
            </w:r>
            <w:proofErr w:type="gramEnd"/>
            <w:r>
              <w:t xml:space="preserve"> then they will be accompanied</w:t>
            </w:r>
          </w:p>
          <w:p w14:paraId="733D055D" w14:textId="0ACFCBBC" w:rsidR="00BE7D12" w:rsidRDefault="00BE7D12" w:rsidP="000026DA">
            <w:pPr>
              <w:pStyle w:val="ListParagraph"/>
              <w:numPr>
                <w:ilvl w:val="0"/>
                <w:numId w:val="39"/>
              </w:numPr>
            </w:pPr>
            <w:r>
              <w:t>Competency of the venue will be checked with regards to security and first aid</w:t>
            </w:r>
          </w:p>
        </w:tc>
      </w:tr>
      <w:tr w:rsidR="00CE1AAA" w14:paraId="3C5F0467" w14:textId="77777777" w:rsidTr="00F9628D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C" w14:textId="6E4782D3" w:rsidR="00CE1AAA" w:rsidRDefault="00384B7E">
            <w:r>
              <w:lastRenderedPageBreak/>
              <w:t>Fire in the area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5D" w14:textId="745B09A4" w:rsidR="00CE1AAA" w:rsidRDefault="00384B7E">
            <w:r>
              <w:t xml:space="preserve">Burns, </w:t>
            </w:r>
            <w:r w:rsidR="00CC1BA3">
              <w:t>smoke inhalation</w:t>
            </w:r>
            <w:r w:rsidR="006F724B">
              <w:t xml:space="preserve">, </w:t>
            </w:r>
            <w:r w:rsidR="00CC1BA3">
              <w:t xml:space="preserve">etc. </w:t>
            </w:r>
          </w:p>
        </w:tc>
        <w:tc>
          <w:tcPr>
            <w:tcW w:w="634" w:type="pct"/>
            <w:shd w:val="clear" w:color="auto" w:fill="FFFFFF" w:themeFill="background1"/>
          </w:tcPr>
          <w:p w14:paraId="3C5F045E" w14:textId="3783B8D8" w:rsidR="00CE1AAA" w:rsidRDefault="00F24DB4">
            <w:r>
              <w:t>Everyone taking part in the activity and instructors(s).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356FD0D" w:rsidR="00CE1AAA" w:rsidRPr="00957A37" w:rsidRDefault="00F24DB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4C4DCEE3" w:rsidR="00CE1AAA" w:rsidRPr="00957A37" w:rsidRDefault="001449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1DA28063" w:rsidR="00CE1AAA" w:rsidRPr="00957A37" w:rsidRDefault="001449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8" w:type="pct"/>
            <w:shd w:val="clear" w:color="auto" w:fill="FFFFFF" w:themeFill="background1"/>
          </w:tcPr>
          <w:p w14:paraId="321E46FC" w14:textId="77777777" w:rsidR="00CE1AAA" w:rsidRDefault="00EE782F">
            <w:pPr>
              <w:rPr>
                <w:rFonts w:cstheme="minorHAnsi"/>
                <w:bCs/>
              </w:rPr>
            </w:pPr>
            <w:r w:rsidRPr="00EE782F">
              <w:rPr>
                <w:rFonts w:cstheme="minorHAnsi"/>
                <w:bCs/>
              </w:rPr>
              <w:t xml:space="preserve">Ensure </w:t>
            </w:r>
            <w:r>
              <w:rPr>
                <w:rFonts w:cstheme="minorHAnsi"/>
                <w:bCs/>
              </w:rPr>
              <w:t>participants are aware of fire exit routes</w:t>
            </w:r>
            <w:r w:rsidR="004C6B97">
              <w:rPr>
                <w:rFonts w:cstheme="minorHAnsi"/>
                <w:bCs/>
              </w:rPr>
              <w:t xml:space="preserve">. </w:t>
            </w:r>
          </w:p>
          <w:p w14:paraId="3C5F0462" w14:textId="00A80FDA" w:rsidR="004C65D4" w:rsidRPr="00EE782F" w:rsidRDefault="004C65D4">
            <w:r>
              <w:t xml:space="preserve">Keep fire exits clear of equipment or personal belongings etc.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41F3D82E" w:rsidR="00CE1AAA" w:rsidRPr="00957A37" w:rsidRDefault="004C6B9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42B924F1" w:rsidR="00CE1AAA" w:rsidRPr="00957A37" w:rsidRDefault="004C6B9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53CB0F49" w:rsidR="00CE1AAA" w:rsidRPr="00957A37" w:rsidRDefault="004C6B9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72" w:type="pct"/>
            <w:shd w:val="clear" w:color="auto" w:fill="FFFFFF" w:themeFill="background1"/>
          </w:tcPr>
          <w:p w14:paraId="0CBA4F42" w14:textId="77777777" w:rsidR="00CE1AAA" w:rsidRDefault="004C6B97">
            <w:r>
              <w:t xml:space="preserve">Keep record of the participants present in each session. </w:t>
            </w:r>
          </w:p>
          <w:p w14:paraId="3C5F0466" w14:textId="0532B626" w:rsidR="004C6B97" w:rsidRDefault="76EE8036">
            <w:r>
              <w:t>Ensure the right fire safety equipment, such as fire extinguishers, are in good working condition</w:t>
            </w:r>
          </w:p>
        </w:tc>
      </w:tr>
    </w:tbl>
    <w:p w14:paraId="1FDBD569" w14:textId="77777777" w:rsidR="005278AA" w:rsidRDefault="005278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86"/>
        <w:gridCol w:w="1723"/>
        <w:gridCol w:w="78"/>
        <w:gridCol w:w="1547"/>
        <w:gridCol w:w="1018"/>
        <w:gridCol w:w="4114"/>
        <w:gridCol w:w="1653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D27D2F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34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8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9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D27D2F" w:rsidRPr="00957A37" w14:paraId="3C5F049A" w14:textId="77777777" w:rsidTr="00D27D2F">
        <w:trPr>
          <w:trHeight w:val="574"/>
        </w:trPr>
        <w:tc>
          <w:tcPr>
            <w:tcW w:w="218" w:type="pct"/>
          </w:tcPr>
          <w:p w14:paraId="3C5F049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95" w14:textId="27B1A283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Arrange for a committee member to be present to ensure safety of participants </w:t>
            </w:r>
          </w:p>
        </w:tc>
        <w:tc>
          <w:tcPr>
            <w:tcW w:w="582" w:type="pct"/>
          </w:tcPr>
          <w:p w14:paraId="3C5F0496" w14:textId="2E64B24F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Presidents </w:t>
            </w:r>
          </w:p>
        </w:tc>
        <w:tc>
          <w:tcPr>
            <w:tcW w:w="396" w:type="pct"/>
            <w:gridSpan w:val="2"/>
          </w:tcPr>
          <w:p w14:paraId="3C5F0497" w14:textId="417852E6" w:rsidR="00D27D2F" w:rsidRPr="00957A37" w:rsidRDefault="00BE7D12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 week prior to the social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9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1" w14:textId="77777777" w:rsidTr="00D27D2F">
        <w:trPr>
          <w:trHeight w:val="574"/>
        </w:trPr>
        <w:tc>
          <w:tcPr>
            <w:tcW w:w="218" w:type="pct"/>
          </w:tcPr>
          <w:p w14:paraId="3C5F049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9C" w14:textId="15728977" w:rsidR="00D27D2F" w:rsidRPr="00957A37" w:rsidRDefault="00BE7D12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Book area with capacity for the group</w:t>
            </w:r>
          </w:p>
        </w:tc>
        <w:tc>
          <w:tcPr>
            <w:tcW w:w="582" w:type="pct"/>
          </w:tcPr>
          <w:p w14:paraId="3C5F049D" w14:textId="10877469" w:rsidR="00D27D2F" w:rsidRPr="00957A37" w:rsidRDefault="00BE7D12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Presidents / Social Sec</w:t>
            </w:r>
          </w:p>
        </w:tc>
        <w:tc>
          <w:tcPr>
            <w:tcW w:w="396" w:type="pct"/>
            <w:gridSpan w:val="2"/>
          </w:tcPr>
          <w:p w14:paraId="3C5F049E" w14:textId="40DD67F5" w:rsidR="00D27D2F" w:rsidRPr="00957A37" w:rsidRDefault="00BE7D12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 week prior to the social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8" w14:textId="77777777" w:rsidTr="00D27D2F">
        <w:trPr>
          <w:trHeight w:val="574"/>
        </w:trPr>
        <w:tc>
          <w:tcPr>
            <w:tcW w:w="218" w:type="pct"/>
          </w:tcPr>
          <w:p w14:paraId="3C5F04A2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A3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A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A5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7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F" w14:textId="77777777" w:rsidTr="00D27D2F">
        <w:trPr>
          <w:trHeight w:val="574"/>
        </w:trPr>
        <w:tc>
          <w:tcPr>
            <w:tcW w:w="218" w:type="pct"/>
          </w:tcPr>
          <w:p w14:paraId="3C5F04A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AA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A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AC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E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B6" w14:textId="77777777" w:rsidTr="00D27D2F">
        <w:trPr>
          <w:trHeight w:val="574"/>
        </w:trPr>
        <w:tc>
          <w:tcPr>
            <w:tcW w:w="218" w:type="pct"/>
          </w:tcPr>
          <w:p w14:paraId="3C5F04B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B1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B2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B3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B5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BE" w14:textId="77777777" w:rsidTr="00D27D2F">
        <w:trPr>
          <w:trHeight w:val="574"/>
        </w:trPr>
        <w:tc>
          <w:tcPr>
            <w:tcW w:w="218" w:type="pct"/>
          </w:tcPr>
          <w:p w14:paraId="3C5F04B7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B8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BA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B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BD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C2" w14:textId="77777777" w:rsidTr="00D27D2F">
        <w:trPr>
          <w:cantSplit/>
        </w:trPr>
        <w:tc>
          <w:tcPr>
            <w:tcW w:w="2730" w:type="pct"/>
            <w:gridSpan w:val="5"/>
            <w:tcBorders>
              <w:bottom w:val="nil"/>
            </w:tcBorders>
          </w:tcPr>
          <w:p w14:paraId="3C5F04BF" w14:textId="00B37B20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m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Sophie Ghods</w:t>
            </w:r>
          </w:p>
          <w:p w14:paraId="3C5F04C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70" w:type="pct"/>
            <w:gridSpan w:val="3"/>
            <w:tcBorders>
              <w:bottom w:val="nil"/>
            </w:tcBorders>
          </w:tcPr>
          <w:p w14:paraId="3C5F04C1" w14:textId="3F261CD1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m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BA65E2">
              <w:rPr>
                <w:rFonts w:ascii="Lucida Sans" w:eastAsia="Times New Roman" w:hAnsi="Lucida Sans" w:cs="Arial"/>
                <w:color w:val="000000"/>
                <w:szCs w:val="20"/>
              </w:rPr>
              <w:t>Megan Owens</w:t>
            </w:r>
          </w:p>
        </w:tc>
      </w:tr>
      <w:tr w:rsidR="00D27D2F" w:rsidRPr="00957A37" w14:paraId="3C5F04C7" w14:textId="77777777" w:rsidTr="00D27D2F">
        <w:trPr>
          <w:cantSplit/>
          <w:trHeight w:val="606"/>
        </w:trPr>
        <w:tc>
          <w:tcPr>
            <w:tcW w:w="2381" w:type="pct"/>
            <w:gridSpan w:val="4"/>
            <w:tcBorders>
              <w:top w:val="nil"/>
              <w:right w:val="nil"/>
            </w:tcBorders>
          </w:tcPr>
          <w:p w14:paraId="3C5F04C3" w14:textId="0907593E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</w:t>
            </w:r>
            <w:r w:rsidR="00BA65E2">
              <w:rPr>
                <w:rFonts w:ascii="Lucida Sans" w:eastAsia="Times New Roman" w:hAnsi="Lucida Sans" w:cs="Arial"/>
                <w:color w:val="000000"/>
                <w:szCs w:val="20"/>
              </w:rPr>
              <w:t>OPHIE GHODS</w:t>
            </w:r>
          </w:p>
        </w:tc>
        <w:tc>
          <w:tcPr>
            <w:tcW w:w="349" w:type="pct"/>
            <w:tcBorders>
              <w:top w:val="nil"/>
              <w:left w:val="nil"/>
            </w:tcBorders>
          </w:tcPr>
          <w:p w14:paraId="3C5F04C4" w14:textId="1B9E7DA1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</w:t>
            </w:r>
            <w:r w:rsidR="00724C66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724C66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724C66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711" w:type="pct"/>
            <w:gridSpan w:val="2"/>
            <w:tcBorders>
              <w:top w:val="nil"/>
              <w:right w:val="nil"/>
            </w:tcBorders>
          </w:tcPr>
          <w:p w14:paraId="3C5F04C5" w14:textId="5F5AA5BF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BA65E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MEGAN OWENS</w:t>
            </w:r>
          </w:p>
        </w:tc>
        <w:tc>
          <w:tcPr>
            <w:tcW w:w="559" w:type="pct"/>
            <w:tcBorders>
              <w:top w:val="nil"/>
              <w:left w:val="nil"/>
            </w:tcBorders>
          </w:tcPr>
          <w:p w14:paraId="5BA3EBA9" w14:textId="77777777" w:rsidR="00D27D2F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BA65E2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3C5F04C6" w14:textId="715EBCD9" w:rsidR="00BA65E2" w:rsidRPr="00957A37" w:rsidRDefault="00BA65E2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25/09/2023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F3E6" w14:textId="77777777" w:rsidR="00B5006C" w:rsidRDefault="00B5006C" w:rsidP="00AC47B4">
      <w:pPr>
        <w:spacing w:after="0" w:line="240" w:lineRule="auto"/>
      </w:pPr>
      <w:r>
        <w:separator/>
      </w:r>
    </w:p>
  </w:endnote>
  <w:endnote w:type="continuationSeparator" w:id="0">
    <w:p w14:paraId="38D518B5" w14:textId="77777777" w:rsidR="00B5006C" w:rsidRDefault="00B5006C" w:rsidP="00AC47B4">
      <w:pPr>
        <w:spacing w:after="0" w:line="240" w:lineRule="auto"/>
      </w:pPr>
      <w:r>
        <w:continuationSeparator/>
      </w:r>
    </w:p>
  </w:endnote>
  <w:endnote w:type="continuationNotice" w:id="1">
    <w:p w14:paraId="3FB2BC65" w14:textId="77777777" w:rsidR="00B5006C" w:rsidRDefault="00B50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77C2" w14:textId="77777777" w:rsidR="00B5006C" w:rsidRDefault="00B5006C" w:rsidP="00AC47B4">
      <w:pPr>
        <w:spacing w:after="0" w:line="240" w:lineRule="auto"/>
      </w:pPr>
      <w:r>
        <w:separator/>
      </w:r>
    </w:p>
  </w:footnote>
  <w:footnote w:type="continuationSeparator" w:id="0">
    <w:p w14:paraId="4597DFEC" w14:textId="77777777" w:rsidR="00B5006C" w:rsidRDefault="00B5006C" w:rsidP="00AC47B4">
      <w:pPr>
        <w:spacing w:after="0" w:line="240" w:lineRule="auto"/>
      </w:pPr>
      <w:r>
        <w:continuationSeparator/>
      </w:r>
    </w:p>
  </w:footnote>
  <w:footnote w:type="continuationNotice" w:id="1">
    <w:p w14:paraId="4955C3B4" w14:textId="77777777" w:rsidR="00B5006C" w:rsidRDefault="00B50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63E39"/>
    <w:multiLevelType w:val="hybridMultilevel"/>
    <w:tmpl w:val="8FA096D4"/>
    <w:lvl w:ilvl="0" w:tplc="1C52D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80403">
    <w:abstractNumId w:val="31"/>
  </w:num>
  <w:num w:numId="2" w16cid:durableId="381902856">
    <w:abstractNumId w:val="9"/>
  </w:num>
  <w:num w:numId="3" w16cid:durableId="279841642">
    <w:abstractNumId w:val="7"/>
  </w:num>
  <w:num w:numId="4" w16cid:durableId="1557233595">
    <w:abstractNumId w:val="11"/>
  </w:num>
  <w:num w:numId="5" w16cid:durableId="2048017967">
    <w:abstractNumId w:val="12"/>
  </w:num>
  <w:num w:numId="6" w16cid:durableId="455492922">
    <w:abstractNumId w:val="33"/>
  </w:num>
  <w:num w:numId="7" w16cid:durableId="275333269">
    <w:abstractNumId w:val="18"/>
  </w:num>
  <w:num w:numId="8" w16cid:durableId="1546680837">
    <w:abstractNumId w:val="17"/>
  </w:num>
  <w:num w:numId="9" w16cid:durableId="1145273945">
    <w:abstractNumId w:val="24"/>
  </w:num>
  <w:num w:numId="10" w16cid:durableId="2008436824">
    <w:abstractNumId w:val="13"/>
  </w:num>
  <w:num w:numId="11" w16cid:durableId="1376544700">
    <w:abstractNumId w:val="20"/>
  </w:num>
  <w:num w:numId="12" w16cid:durableId="1582132118">
    <w:abstractNumId w:val="35"/>
  </w:num>
  <w:num w:numId="13" w16cid:durableId="592978703">
    <w:abstractNumId w:val="19"/>
  </w:num>
  <w:num w:numId="14" w16cid:durableId="1713723610">
    <w:abstractNumId w:val="34"/>
  </w:num>
  <w:num w:numId="15" w16cid:durableId="276642698">
    <w:abstractNumId w:val="1"/>
  </w:num>
  <w:num w:numId="16" w16cid:durableId="1997756557">
    <w:abstractNumId w:val="21"/>
  </w:num>
  <w:num w:numId="17" w16cid:durableId="1438133702">
    <w:abstractNumId w:val="10"/>
  </w:num>
  <w:num w:numId="18" w16cid:durableId="1694064822">
    <w:abstractNumId w:val="3"/>
  </w:num>
  <w:num w:numId="19" w16cid:durableId="1187253126">
    <w:abstractNumId w:val="16"/>
  </w:num>
  <w:num w:numId="20" w16cid:durableId="360280974">
    <w:abstractNumId w:val="29"/>
  </w:num>
  <w:num w:numId="21" w16cid:durableId="28845969">
    <w:abstractNumId w:val="6"/>
  </w:num>
  <w:num w:numId="22" w16cid:durableId="1759784826">
    <w:abstractNumId w:val="15"/>
  </w:num>
  <w:num w:numId="23" w16cid:durableId="749930353">
    <w:abstractNumId w:val="30"/>
  </w:num>
  <w:num w:numId="24" w16cid:durableId="1423332696">
    <w:abstractNumId w:val="26"/>
  </w:num>
  <w:num w:numId="25" w16cid:durableId="1844009434">
    <w:abstractNumId w:val="8"/>
  </w:num>
  <w:num w:numId="26" w16cid:durableId="149370166">
    <w:abstractNumId w:val="27"/>
  </w:num>
  <w:num w:numId="27" w16cid:durableId="102187163">
    <w:abstractNumId w:val="4"/>
  </w:num>
  <w:num w:numId="28" w16cid:durableId="2036613529">
    <w:abstractNumId w:val="5"/>
  </w:num>
  <w:num w:numId="29" w16cid:durableId="580523225">
    <w:abstractNumId w:val="23"/>
  </w:num>
  <w:num w:numId="30" w16cid:durableId="855078885">
    <w:abstractNumId w:val="2"/>
  </w:num>
  <w:num w:numId="31" w16cid:durableId="461970124">
    <w:abstractNumId w:val="22"/>
  </w:num>
  <w:num w:numId="32" w16cid:durableId="299920299">
    <w:abstractNumId w:val="25"/>
  </w:num>
  <w:num w:numId="33" w16cid:durableId="1376780641">
    <w:abstractNumId w:val="32"/>
  </w:num>
  <w:num w:numId="34" w16cid:durableId="699822849">
    <w:abstractNumId w:val="0"/>
  </w:num>
  <w:num w:numId="35" w16cid:durableId="19924377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4951937">
    <w:abstractNumId w:val="14"/>
  </w:num>
  <w:num w:numId="37" w16cid:durableId="2061437101">
    <w:abstractNumId w:val="37"/>
  </w:num>
  <w:num w:numId="38" w16cid:durableId="745608790">
    <w:abstractNumId w:val="36"/>
  </w:num>
  <w:num w:numId="39" w16cid:durableId="28574297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6DA"/>
    <w:rsid w:val="00005014"/>
    <w:rsid w:val="00005D1D"/>
    <w:rsid w:val="00010DCA"/>
    <w:rsid w:val="00010FCB"/>
    <w:rsid w:val="00012072"/>
    <w:rsid w:val="000126CB"/>
    <w:rsid w:val="00012D7A"/>
    <w:rsid w:val="00024DAD"/>
    <w:rsid w:val="00027715"/>
    <w:rsid w:val="00033835"/>
    <w:rsid w:val="0003481A"/>
    <w:rsid w:val="000354BA"/>
    <w:rsid w:val="0003686D"/>
    <w:rsid w:val="00040853"/>
    <w:rsid w:val="00041D73"/>
    <w:rsid w:val="0004417F"/>
    <w:rsid w:val="00044942"/>
    <w:rsid w:val="00044B80"/>
    <w:rsid w:val="00055796"/>
    <w:rsid w:val="00060350"/>
    <w:rsid w:val="000618BF"/>
    <w:rsid w:val="0006375A"/>
    <w:rsid w:val="000670A4"/>
    <w:rsid w:val="00070D24"/>
    <w:rsid w:val="00071BCF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2D9B"/>
    <w:rsid w:val="00133077"/>
    <w:rsid w:val="0013426F"/>
    <w:rsid w:val="00136C49"/>
    <w:rsid w:val="00140E8A"/>
    <w:rsid w:val="001434E1"/>
    <w:rsid w:val="00144912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764"/>
    <w:rsid w:val="001D5C4A"/>
    <w:rsid w:val="001D6808"/>
    <w:rsid w:val="001E2AAE"/>
    <w:rsid w:val="001E2BD4"/>
    <w:rsid w:val="001E4A0A"/>
    <w:rsid w:val="001E4E5C"/>
    <w:rsid w:val="001E5435"/>
    <w:rsid w:val="001E78A1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25433"/>
    <w:rsid w:val="00232EB0"/>
    <w:rsid w:val="00236EDC"/>
    <w:rsid w:val="0024198A"/>
    <w:rsid w:val="00241F4E"/>
    <w:rsid w:val="00246B6F"/>
    <w:rsid w:val="00253B73"/>
    <w:rsid w:val="00256722"/>
    <w:rsid w:val="002607CF"/>
    <w:rsid w:val="002635D1"/>
    <w:rsid w:val="00271C94"/>
    <w:rsid w:val="00271EBE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0AD6"/>
    <w:rsid w:val="00363BC7"/>
    <w:rsid w:val="0037564A"/>
    <w:rsid w:val="003758D3"/>
    <w:rsid w:val="00376463"/>
    <w:rsid w:val="003769A8"/>
    <w:rsid w:val="00382484"/>
    <w:rsid w:val="00384B7E"/>
    <w:rsid w:val="00385755"/>
    <w:rsid w:val="003A1818"/>
    <w:rsid w:val="003B4F4C"/>
    <w:rsid w:val="003B62E8"/>
    <w:rsid w:val="003B6D2C"/>
    <w:rsid w:val="003C6B63"/>
    <w:rsid w:val="003C7C7E"/>
    <w:rsid w:val="003D2AF7"/>
    <w:rsid w:val="003D673B"/>
    <w:rsid w:val="003E3E05"/>
    <w:rsid w:val="003E4E89"/>
    <w:rsid w:val="003F1281"/>
    <w:rsid w:val="003F1A18"/>
    <w:rsid w:val="003F2EF6"/>
    <w:rsid w:val="003F35A4"/>
    <w:rsid w:val="003F49F3"/>
    <w:rsid w:val="003F5BE9"/>
    <w:rsid w:val="003F70B0"/>
    <w:rsid w:val="00400FE0"/>
    <w:rsid w:val="004014C3"/>
    <w:rsid w:val="00401B99"/>
    <w:rsid w:val="004021B9"/>
    <w:rsid w:val="00414C62"/>
    <w:rsid w:val="004259E0"/>
    <w:rsid w:val="00426F08"/>
    <w:rsid w:val="004275F1"/>
    <w:rsid w:val="004337ED"/>
    <w:rsid w:val="00436AF8"/>
    <w:rsid w:val="004375F6"/>
    <w:rsid w:val="0043784C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C65D4"/>
    <w:rsid w:val="004C6B97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3ED6"/>
    <w:rsid w:val="00500E01"/>
    <w:rsid w:val="005015F2"/>
    <w:rsid w:val="00502ACF"/>
    <w:rsid w:val="00505824"/>
    <w:rsid w:val="00507589"/>
    <w:rsid w:val="00514F28"/>
    <w:rsid w:val="005221F0"/>
    <w:rsid w:val="00522DA5"/>
    <w:rsid w:val="00522F70"/>
    <w:rsid w:val="0052309E"/>
    <w:rsid w:val="005271F3"/>
    <w:rsid w:val="005278AA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2461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049D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47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51A6"/>
    <w:rsid w:val="00645771"/>
    <w:rsid w:val="00646097"/>
    <w:rsid w:val="006507FB"/>
    <w:rsid w:val="00650CBC"/>
    <w:rsid w:val="00652EC7"/>
    <w:rsid w:val="00653DD3"/>
    <w:rsid w:val="0065453E"/>
    <w:rsid w:val="00654C80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4CA9"/>
    <w:rsid w:val="006A50BA"/>
    <w:rsid w:val="006B0714"/>
    <w:rsid w:val="006B078E"/>
    <w:rsid w:val="006B42EF"/>
    <w:rsid w:val="006B4FE0"/>
    <w:rsid w:val="006B5B3A"/>
    <w:rsid w:val="006B637E"/>
    <w:rsid w:val="006B65DD"/>
    <w:rsid w:val="006C224F"/>
    <w:rsid w:val="006C41D5"/>
    <w:rsid w:val="006C5027"/>
    <w:rsid w:val="006C66BF"/>
    <w:rsid w:val="006C7F4C"/>
    <w:rsid w:val="006D3C18"/>
    <w:rsid w:val="006D6844"/>
    <w:rsid w:val="006D7D78"/>
    <w:rsid w:val="006E4961"/>
    <w:rsid w:val="006F724B"/>
    <w:rsid w:val="00703316"/>
    <w:rsid w:val="007041AF"/>
    <w:rsid w:val="00714975"/>
    <w:rsid w:val="00715772"/>
    <w:rsid w:val="00715C49"/>
    <w:rsid w:val="00716F42"/>
    <w:rsid w:val="007218DD"/>
    <w:rsid w:val="00722A7F"/>
    <w:rsid w:val="00724C66"/>
    <w:rsid w:val="00726ECC"/>
    <w:rsid w:val="007270C9"/>
    <w:rsid w:val="00731F50"/>
    <w:rsid w:val="0073372A"/>
    <w:rsid w:val="00734D66"/>
    <w:rsid w:val="007361BE"/>
    <w:rsid w:val="00736CAF"/>
    <w:rsid w:val="007434AF"/>
    <w:rsid w:val="00753FFD"/>
    <w:rsid w:val="00754130"/>
    <w:rsid w:val="00757F2A"/>
    <w:rsid w:val="00761A72"/>
    <w:rsid w:val="00761C74"/>
    <w:rsid w:val="00762FEE"/>
    <w:rsid w:val="00763593"/>
    <w:rsid w:val="0077173B"/>
    <w:rsid w:val="00777628"/>
    <w:rsid w:val="00785A8F"/>
    <w:rsid w:val="0079362C"/>
    <w:rsid w:val="0079424F"/>
    <w:rsid w:val="007A2D4B"/>
    <w:rsid w:val="007A72FE"/>
    <w:rsid w:val="007B2D30"/>
    <w:rsid w:val="007B3B32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329F"/>
    <w:rsid w:val="007F1D5A"/>
    <w:rsid w:val="00800795"/>
    <w:rsid w:val="0080233A"/>
    <w:rsid w:val="00806B3D"/>
    <w:rsid w:val="00815A9A"/>
    <w:rsid w:val="00815D63"/>
    <w:rsid w:val="0081625B"/>
    <w:rsid w:val="00824EA1"/>
    <w:rsid w:val="008262CE"/>
    <w:rsid w:val="00834223"/>
    <w:rsid w:val="00836B7B"/>
    <w:rsid w:val="008415D4"/>
    <w:rsid w:val="008437CE"/>
    <w:rsid w:val="00844F2E"/>
    <w:rsid w:val="00847448"/>
    <w:rsid w:val="00847485"/>
    <w:rsid w:val="0084771A"/>
    <w:rsid w:val="00851186"/>
    <w:rsid w:val="00853926"/>
    <w:rsid w:val="008561C9"/>
    <w:rsid w:val="0085740C"/>
    <w:rsid w:val="00860115"/>
    <w:rsid w:val="00860E74"/>
    <w:rsid w:val="00870F2B"/>
    <w:rsid w:val="008715F0"/>
    <w:rsid w:val="00880842"/>
    <w:rsid w:val="00891247"/>
    <w:rsid w:val="0089263B"/>
    <w:rsid w:val="008A0F1D"/>
    <w:rsid w:val="008A1127"/>
    <w:rsid w:val="008A1D7D"/>
    <w:rsid w:val="008A296D"/>
    <w:rsid w:val="008A3E24"/>
    <w:rsid w:val="008B08F6"/>
    <w:rsid w:val="008B2267"/>
    <w:rsid w:val="008B35FC"/>
    <w:rsid w:val="008B3B39"/>
    <w:rsid w:val="008C1B08"/>
    <w:rsid w:val="008C216A"/>
    <w:rsid w:val="008C4866"/>
    <w:rsid w:val="008C557F"/>
    <w:rsid w:val="008D0BAD"/>
    <w:rsid w:val="008D11DE"/>
    <w:rsid w:val="008D40F1"/>
    <w:rsid w:val="008D7EA7"/>
    <w:rsid w:val="008E2D19"/>
    <w:rsid w:val="008F0C2A"/>
    <w:rsid w:val="008F178E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53E43"/>
    <w:rsid w:val="00961063"/>
    <w:rsid w:val="009636C6"/>
    <w:rsid w:val="009671C0"/>
    <w:rsid w:val="0097038D"/>
    <w:rsid w:val="00970CE3"/>
    <w:rsid w:val="00972CDD"/>
    <w:rsid w:val="0097419C"/>
    <w:rsid w:val="00981ABD"/>
    <w:rsid w:val="00984F58"/>
    <w:rsid w:val="009936B2"/>
    <w:rsid w:val="00994D96"/>
    <w:rsid w:val="00996FD5"/>
    <w:rsid w:val="009A03D5"/>
    <w:rsid w:val="009A095A"/>
    <w:rsid w:val="009A1D28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E42EE"/>
    <w:rsid w:val="009F036F"/>
    <w:rsid w:val="009F042A"/>
    <w:rsid w:val="009F09AD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400B"/>
    <w:rsid w:val="00A45BCC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587B"/>
    <w:rsid w:val="00B468E7"/>
    <w:rsid w:val="00B5006C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31D0"/>
    <w:rsid w:val="00BA65E2"/>
    <w:rsid w:val="00BC25C1"/>
    <w:rsid w:val="00BC4701"/>
    <w:rsid w:val="00BC5128"/>
    <w:rsid w:val="00BC609D"/>
    <w:rsid w:val="00BD0504"/>
    <w:rsid w:val="00BD558D"/>
    <w:rsid w:val="00BD5887"/>
    <w:rsid w:val="00BD6E5C"/>
    <w:rsid w:val="00BE7D12"/>
    <w:rsid w:val="00BF095F"/>
    <w:rsid w:val="00BF0E7F"/>
    <w:rsid w:val="00BF0ECC"/>
    <w:rsid w:val="00BF4272"/>
    <w:rsid w:val="00C02500"/>
    <w:rsid w:val="00C025BA"/>
    <w:rsid w:val="00C0480E"/>
    <w:rsid w:val="00C0738B"/>
    <w:rsid w:val="00C07D11"/>
    <w:rsid w:val="00C13974"/>
    <w:rsid w:val="00C139F9"/>
    <w:rsid w:val="00C1481E"/>
    <w:rsid w:val="00C16BCB"/>
    <w:rsid w:val="00C26C5C"/>
    <w:rsid w:val="00C33747"/>
    <w:rsid w:val="00C34232"/>
    <w:rsid w:val="00C3431B"/>
    <w:rsid w:val="00C36B40"/>
    <w:rsid w:val="00C40DCF"/>
    <w:rsid w:val="00C42921"/>
    <w:rsid w:val="00C45622"/>
    <w:rsid w:val="00C469E6"/>
    <w:rsid w:val="00C474A8"/>
    <w:rsid w:val="00C51BF7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0EE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1BA3"/>
    <w:rsid w:val="00CC228A"/>
    <w:rsid w:val="00CC2B66"/>
    <w:rsid w:val="00CD0BF5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1C2F"/>
    <w:rsid w:val="00D27AE1"/>
    <w:rsid w:val="00D27AE3"/>
    <w:rsid w:val="00D27D2F"/>
    <w:rsid w:val="00D3449F"/>
    <w:rsid w:val="00D3690B"/>
    <w:rsid w:val="00D36B4E"/>
    <w:rsid w:val="00D37607"/>
    <w:rsid w:val="00D37FE9"/>
    <w:rsid w:val="00D40B9C"/>
    <w:rsid w:val="00D42B42"/>
    <w:rsid w:val="00D5311F"/>
    <w:rsid w:val="00D53DC4"/>
    <w:rsid w:val="00D53E0A"/>
    <w:rsid w:val="00D6179B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5EF8"/>
    <w:rsid w:val="00DA7205"/>
    <w:rsid w:val="00DC15AB"/>
    <w:rsid w:val="00DC17FC"/>
    <w:rsid w:val="00DC1843"/>
    <w:rsid w:val="00DC6631"/>
    <w:rsid w:val="00DD6B1E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6A9"/>
    <w:rsid w:val="00E23A72"/>
    <w:rsid w:val="00E30B9F"/>
    <w:rsid w:val="00E30E42"/>
    <w:rsid w:val="00E33030"/>
    <w:rsid w:val="00E341F0"/>
    <w:rsid w:val="00E3481D"/>
    <w:rsid w:val="00E3544B"/>
    <w:rsid w:val="00E3736A"/>
    <w:rsid w:val="00E40EC6"/>
    <w:rsid w:val="00E42B33"/>
    <w:rsid w:val="00E4422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280D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B7F06"/>
    <w:rsid w:val="00EC07A6"/>
    <w:rsid w:val="00EC282F"/>
    <w:rsid w:val="00EC3E46"/>
    <w:rsid w:val="00EC3FA2"/>
    <w:rsid w:val="00EC657E"/>
    <w:rsid w:val="00ED2042"/>
    <w:rsid w:val="00ED31A2"/>
    <w:rsid w:val="00ED3485"/>
    <w:rsid w:val="00ED6CED"/>
    <w:rsid w:val="00EE0394"/>
    <w:rsid w:val="00EE11BF"/>
    <w:rsid w:val="00EE1602"/>
    <w:rsid w:val="00EE51A1"/>
    <w:rsid w:val="00EE5751"/>
    <w:rsid w:val="00EE5A8F"/>
    <w:rsid w:val="00EE782F"/>
    <w:rsid w:val="00EF0520"/>
    <w:rsid w:val="00EF57CA"/>
    <w:rsid w:val="00EF7A3A"/>
    <w:rsid w:val="00F03999"/>
    <w:rsid w:val="00F06A34"/>
    <w:rsid w:val="00F06FE5"/>
    <w:rsid w:val="00F13F33"/>
    <w:rsid w:val="00F14F58"/>
    <w:rsid w:val="00F1527D"/>
    <w:rsid w:val="00F158C6"/>
    <w:rsid w:val="00F17D05"/>
    <w:rsid w:val="00F2354A"/>
    <w:rsid w:val="00F24DB4"/>
    <w:rsid w:val="00F254DC"/>
    <w:rsid w:val="00F26296"/>
    <w:rsid w:val="00F27DCB"/>
    <w:rsid w:val="00F32335"/>
    <w:rsid w:val="00F343AD"/>
    <w:rsid w:val="00F34A14"/>
    <w:rsid w:val="00F3606F"/>
    <w:rsid w:val="00F37F3F"/>
    <w:rsid w:val="00F43F59"/>
    <w:rsid w:val="00F4425B"/>
    <w:rsid w:val="00F4628B"/>
    <w:rsid w:val="00F46785"/>
    <w:rsid w:val="00F5079B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28D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4E11BAA"/>
    <w:rsid w:val="05DE192D"/>
    <w:rsid w:val="090F2E2A"/>
    <w:rsid w:val="0A82F937"/>
    <w:rsid w:val="0AD26D62"/>
    <w:rsid w:val="0F93D965"/>
    <w:rsid w:val="107955DE"/>
    <w:rsid w:val="12405D59"/>
    <w:rsid w:val="13375CAA"/>
    <w:rsid w:val="147D9B65"/>
    <w:rsid w:val="1A497EE4"/>
    <w:rsid w:val="22219716"/>
    <w:rsid w:val="33CB3914"/>
    <w:rsid w:val="33E0D8A2"/>
    <w:rsid w:val="36A240B4"/>
    <w:rsid w:val="4720EB26"/>
    <w:rsid w:val="557BBD3E"/>
    <w:rsid w:val="59AD79E7"/>
    <w:rsid w:val="5F30E5FE"/>
    <w:rsid w:val="61FA5A69"/>
    <w:rsid w:val="65AABB30"/>
    <w:rsid w:val="6672D492"/>
    <w:rsid w:val="69AA7554"/>
    <w:rsid w:val="7360FFD5"/>
    <w:rsid w:val="76EE8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Sophie Ghods</cp:lastModifiedBy>
  <cp:revision>2</cp:revision>
  <cp:lastPrinted>2016-04-18T12:10:00Z</cp:lastPrinted>
  <dcterms:created xsi:type="dcterms:W3CDTF">2023-09-25T14:17:00Z</dcterms:created>
  <dcterms:modified xsi:type="dcterms:W3CDTF">2023-09-25T14:17:00Z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