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87D2F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E450540" wp14:editId="48E75233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31E73CD5" w14:textId="6201F9A2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3F6433">
        <w:rPr>
          <w:rFonts w:asciiTheme="minorHAnsi" w:hAnsiTheme="minorHAnsi" w:cs="Tahoma"/>
          <w:b/>
          <w:sz w:val="32"/>
          <w:szCs w:val="28"/>
        </w:rPr>
        <w:t xml:space="preserve">Southampton University Ladies Cricket Club </w:t>
      </w:r>
    </w:p>
    <w:p w14:paraId="0F15792B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494238" wp14:editId="2E7E5A6D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6709B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465AC100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22AAFCE9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14B53D4E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07FD97D4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26B6663A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94238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5.05pt;margin-top:14.3pt;width:494.2pt;height:158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U2EAIAACAEAAAOAAAAZHJzL2Uyb0RvYy54bWysk81u2zAMx+8D9g6C7ouTLElTI07Rpcsw&#10;oPsAuj0ALcuxMFnUJCV29vSl5DQNuu0yzAdBNKm/yB+p1U3fanaQzis0BZ+MxpxJI7BSZlfw79+2&#10;b5ac+QCmAo1GFvwoPb9Zv3616mwup9igrqRjJGJ83tmCNyHYPMu8aGQLfoRWGnLW6FoIZLpdVjno&#10;SL3V2XQ8XmQduso6FNJ7+ns3OPk66de1FOFLXXsZmC445RbS6tJaxjVbryDfObCNEqc04B+yaEEZ&#10;uvQsdQcB2N6p36RaJRx6rMNIYJthXSshUw1UzWT8opqHBqxMtRAcb8+Y/P+TFZ8PD/arY6F/hz01&#10;MBXh7T2KH54Z3DRgdvLWOewaCRVdPInIss76/HQ0ova5jyJl9wkrajLsAyahvnZtpEJ1MlKnBhzP&#10;0GUfmKCfi+nV4u2MXIJ8BGGyWKa2ZJA/HbfOhw8SWxY3BXfU1SQPh3sfYjqQP4XE2zxqVW2V1slw&#10;u3KjHTsATcA2famCF2HasK7g1/PpfCDwV4lx+v4k0apAo6xVW/DlOQjyyO29qdKgBVB62FPK2pxA&#10;RnYDxdCXPQVGoCVWR0LqcBhZemK0adD94qyjcS24/7kHJznTHw215XoyiwxDMmbzqykZ7tJTXnrA&#10;CJIqeOBs2G5CehMRmMFbal+tEtjnTE650hgm3qcnE+f80k5Rzw97/QgAAP//AwBQSwMEFAAGAAgA&#10;AAAhAMp3pcbhAAAACgEAAA8AAABkcnMvZG93bnJldi54bWxMj8tOwzAQRfdI/IM1SGxQ66QJaRoy&#10;qRASCHZQEGzdeJpE+BFsNw1/j1nBcnSP7j1Tb2et2ETOD9YgpMsEGJnWysF0CG+v94sSmA/CSKGs&#10;IYRv8rBtzs9qUUl7Mi807ULHYonxlUDoQxgrzn3bkxZ+aUcyMTtYp0WIp+u4dOIUy7XiqyQpuBaD&#10;iQu9GOmup/Zzd9QIZf44ffin7Pm9LQ5qE67W08OXQ7y8mG9vgAWawx8Mv/pRHZrotLdHIz1TCIs0&#10;SSOKsCoLYBHYrMsM2B4hy69z4E3N/7/Q/AAAAP//AwBQSwECLQAUAAYACAAAACEAtoM4kv4AAADh&#10;AQAAEwAAAAAAAAAAAAAAAAAAAAAAW0NvbnRlbnRfVHlwZXNdLnhtbFBLAQItABQABgAIAAAAIQA4&#10;/SH/1gAAAJQBAAALAAAAAAAAAAAAAAAAAC8BAABfcmVscy8ucmVsc1BLAQItABQABgAIAAAAIQDq&#10;heU2EAIAACAEAAAOAAAAAAAAAAAAAAAAAC4CAABkcnMvZTJvRG9jLnhtbFBLAQItABQABgAIAAAA&#10;IQDKd6XG4QAAAAoBAAAPAAAAAAAAAAAAAAAAAGoEAABkcnMvZG93bnJldi54bWxQSwUGAAAAAAQA&#10;BADzAAAAeAUAAAAA&#10;">
                <v:textbox>
                  <w:txbxContent>
                    <w:p w14:paraId="4146709B" w14:textId="77777777"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14:paraId="465AC100" w14:textId="77777777"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22AAFCE9" w14:textId="77777777"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14:paraId="14B53D4E" w14:textId="77777777"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07FD97D4" w14:textId="77777777"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14:paraId="26B6663A" w14:textId="77777777" w:rsidR="008861BA" w:rsidRDefault="008861BA"/>
                  </w:txbxContent>
                </v:textbox>
              </v:shape>
            </w:pict>
          </mc:Fallback>
        </mc:AlternateContent>
      </w:r>
    </w:p>
    <w:p w14:paraId="45D62C87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447722F1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2984409C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51AF57F8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ECEA0E1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67FEC522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33DD8AAF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551E338A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02AC186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1F3167D6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4569419B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72069F03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030F2FC7" w14:textId="5753BA88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BA1131" w:rsidRPr="00616774">
        <w:rPr>
          <w:rFonts w:asciiTheme="minorHAnsi" w:hAnsiTheme="minorHAnsi" w:cs="Tahoma"/>
          <w:sz w:val="23"/>
          <w:szCs w:val="23"/>
          <w:highlight w:val="green"/>
        </w:rPr>
        <w:t>“</w:t>
      </w:r>
      <w:r w:rsidR="003F6433" w:rsidRPr="00616774">
        <w:rPr>
          <w:rFonts w:asciiTheme="minorHAnsi" w:hAnsiTheme="minorHAnsi" w:cs="Tahoma"/>
          <w:sz w:val="23"/>
          <w:szCs w:val="23"/>
          <w:highlight w:val="green"/>
        </w:rPr>
        <w:t>University of Southampton Ladies Cricket Club</w:t>
      </w:r>
      <w:r w:rsidR="00BA1131" w:rsidRPr="00616774">
        <w:rPr>
          <w:rFonts w:asciiTheme="minorHAnsi" w:hAnsiTheme="minorHAnsi" w:cs="Tahoma"/>
          <w:sz w:val="23"/>
          <w:szCs w:val="23"/>
          <w:highlight w:val="green"/>
        </w:rPr>
        <w:t>”</w:t>
      </w:r>
      <w:r w:rsidR="00C479AE" w:rsidRPr="00616774">
        <w:rPr>
          <w:rFonts w:asciiTheme="minorHAnsi" w:hAnsiTheme="minorHAnsi" w:cs="Tahoma"/>
          <w:sz w:val="23"/>
          <w:szCs w:val="23"/>
          <w:highlight w:val="green"/>
        </w:rPr>
        <w:t xml:space="preserve">, </w:t>
      </w:r>
      <w:r w:rsidR="00D776DB" w:rsidRPr="00616774">
        <w:rPr>
          <w:rFonts w:asciiTheme="minorHAnsi" w:hAnsiTheme="minorHAnsi" w:cs="Tahoma"/>
          <w:sz w:val="23"/>
          <w:szCs w:val="23"/>
          <w:highlight w:val="green"/>
        </w:rPr>
        <w:t>to be known as “</w:t>
      </w:r>
      <w:r w:rsidR="003F6433" w:rsidRPr="00616774">
        <w:rPr>
          <w:rFonts w:asciiTheme="minorHAnsi" w:hAnsiTheme="minorHAnsi" w:cs="Tahoma"/>
          <w:sz w:val="23"/>
          <w:szCs w:val="23"/>
          <w:highlight w:val="green"/>
        </w:rPr>
        <w:t>SULCC</w:t>
      </w:r>
      <w:r w:rsidR="00D776DB" w:rsidRPr="00616774">
        <w:rPr>
          <w:rFonts w:asciiTheme="minorHAnsi" w:hAnsiTheme="minorHAnsi" w:cs="Tahoma"/>
          <w:sz w:val="23"/>
          <w:szCs w:val="23"/>
          <w:highlight w:val="green"/>
        </w:rPr>
        <w:t>”</w:t>
      </w:r>
      <w:r w:rsidR="00D776DB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78A8982B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76E2904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6CC5B880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7843F611" w14:textId="59469F7C" w:rsidR="004A0ECC" w:rsidRPr="00643E29" w:rsidRDefault="00351FED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  <w:highlight w:val="green"/>
        </w:rPr>
      </w:pPr>
      <w:r w:rsidRPr="00643E29">
        <w:rPr>
          <w:rFonts w:asciiTheme="minorHAnsi" w:hAnsiTheme="minorHAnsi" w:cs="Tahoma"/>
          <w:sz w:val="23"/>
          <w:szCs w:val="23"/>
          <w:highlight w:val="green"/>
        </w:rPr>
        <w:t xml:space="preserve">To allow the </w:t>
      </w:r>
      <w:r w:rsidR="00B21772">
        <w:rPr>
          <w:rFonts w:asciiTheme="minorHAnsi" w:hAnsiTheme="minorHAnsi" w:cs="Tahoma"/>
          <w:sz w:val="23"/>
          <w:szCs w:val="23"/>
          <w:highlight w:val="green"/>
        </w:rPr>
        <w:t>U</w:t>
      </w:r>
      <w:r w:rsidRPr="00643E29">
        <w:rPr>
          <w:rFonts w:asciiTheme="minorHAnsi" w:hAnsiTheme="minorHAnsi" w:cs="Tahoma"/>
          <w:sz w:val="23"/>
          <w:szCs w:val="23"/>
          <w:highlight w:val="green"/>
        </w:rPr>
        <w:t>niversity of Southampton to be represented by a women’s cricket team in an indoor and outdoor league</w:t>
      </w:r>
      <w:r w:rsidR="005922A6" w:rsidRPr="00643E29">
        <w:rPr>
          <w:rFonts w:asciiTheme="minorHAnsi" w:hAnsiTheme="minorHAnsi" w:cs="Tahoma"/>
          <w:sz w:val="23"/>
          <w:szCs w:val="23"/>
          <w:highlight w:val="green"/>
        </w:rPr>
        <w:t>.</w:t>
      </w:r>
    </w:p>
    <w:p w14:paraId="6243D5D9" w14:textId="6AA99133" w:rsidR="00BD6C0A" w:rsidRPr="00643E29" w:rsidRDefault="00351FED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  <w:highlight w:val="green"/>
        </w:rPr>
      </w:pPr>
      <w:r w:rsidRPr="00643E29">
        <w:rPr>
          <w:rFonts w:asciiTheme="minorHAnsi" w:hAnsiTheme="minorHAnsi" w:cs="Tahoma"/>
          <w:sz w:val="23"/>
          <w:szCs w:val="23"/>
          <w:highlight w:val="green"/>
        </w:rPr>
        <w:t xml:space="preserve">To encourage physical activity through a </w:t>
      </w:r>
      <w:r w:rsidR="005922A6" w:rsidRPr="00643E29">
        <w:rPr>
          <w:rFonts w:asciiTheme="minorHAnsi" w:hAnsiTheme="minorHAnsi" w:cs="Tahoma"/>
          <w:sz w:val="23"/>
          <w:szCs w:val="23"/>
          <w:highlight w:val="green"/>
        </w:rPr>
        <w:t xml:space="preserve">competitive </w:t>
      </w:r>
      <w:r w:rsidRPr="00643E29">
        <w:rPr>
          <w:rFonts w:asciiTheme="minorHAnsi" w:hAnsiTheme="minorHAnsi" w:cs="Tahoma"/>
          <w:sz w:val="23"/>
          <w:szCs w:val="23"/>
          <w:highlight w:val="green"/>
        </w:rPr>
        <w:t>team sport</w:t>
      </w:r>
      <w:r w:rsidR="005922A6" w:rsidRPr="00643E29">
        <w:rPr>
          <w:rFonts w:asciiTheme="minorHAnsi" w:hAnsiTheme="minorHAnsi" w:cs="Tahoma"/>
          <w:sz w:val="23"/>
          <w:szCs w:val="23"/>
          <w:highlight w:val="green"/>
        </w:rPr>
        <w:t>.</w:t>
      </w:r>
    </w:p>
    <w:p w14:paraId="5F6FC06B" w14:textId="1B999166" w:rsidR="00BD6C0A" w:rsidRPr="00643E29" w:rsidRDefault="00351FED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  <w:highlight w:val="green"/>
        </w:rPr>
      </w:pPr>
      <w:r w:rsidRPr="00643E29">
        <w:rPr>
          <w:rFonts w:asciiTheme="minorHAnsi" w:hAnsiTheme="minorHAnsi" w:cs="Tahoma"/>
          <w:sz w:val="23"/>
          <w:szCs w:val="23"/>
          <w:highlight w:val="green"/>
        </w:rPr>
        <w:t xml:space="preserve">To promote a fun and inclusive atmosphere to allow all </w:t>
      </w:r>
      <w:r w:rsidR="005922A6" w:rsidRPr="00643E29">
        <w:rPr>
          <w:rFonts w:asciiTheme="minorHAnsi" w:hAnsiTheme="minorHAnsi" w:cs="Tahoma"/>
          <w:sz w:val="23"/>
          <w:szCs w:val="23"/>
          <w:highlight w:val="green"/>
        </w:rPr>
        <w:t xml:space="preserve">people with </w:t>
      </w:r>
      <w:r w:rsidRPr="00643E29">
        <w:rPr>
          <w:rFonts w:asciiTheme="minorHAnsi" w:hAnsiTheme="minorHAnsi" w:cs="Tahoma"/>
          <w:sz w:val="23"/>
          <w:szCs w:val="23"/>
          <w:highlight w:val="green"/>
        </w:rPr>
        <w:t xml:space="preserve">abilities </w:t>
      </w:r>
      <w:r w:rsidR="005922A6" w:rsidRPr="00643E29">
        <w:rPr>
          <w:rFonts w:asciiTheme="minorHAnsi" w:hAnsiTheme="minorHAnsi" w:cs="Tahoma"/>
          <w:sz w:val="23"/>
          <w:szCs w:val="23"/>
          <w:highlight w:val="green"/>
        </w:rPr>
        <w:t xml:space="preserve">and from all backgrounds </w:t>
      </w:r>
      <w:r w:rsidRPr="00643E29">
        <w:rPr>
          <w:rFonts w:asciiTheme="minorHAnsi" w:hAnsiTheme="minorHAnsi" w:cs="Tahoma"/>
          <w:sz w:val="23"/>
          <w:szCs w:val="23"/>
          <w:highlight w:val="green"/>
        </w:rPr>
        <w:t>to feel comfortable and given the same opportunity to play cricket</w:t>
      </w:r>
      <w:r w:rsidR="005922A6" w:rsidRPr="00643E29">
        <w:rPr>
          <w:rFonts w:asciiTheme="minorHAnsi" w:hAnsiTheme="minorHAnsi" w:cs="Tahoma"/>
          <w:sz w:val="23"/>
          <w:szCs w:val="23"/>
          <w:highlight w:val="green"/>
        </w:rPr>
        <w:t>.</w:t>
      </w:r>
    </w:p>
    <w:p w14:paraId="5D35B9DD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12829D3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2CD97BF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2E7667F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0F7F140C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1930D55F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01765C28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4BA185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2438E3A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54B43241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1FF8CE6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27139A71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618A40A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6A59D5F1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371753E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2AB7437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0696074C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44A2B39F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30D1B06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7768F4D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108600B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7FD69597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6635C0A2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372BED94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B4621BB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C88CA0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66BBC9E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4D3EA9A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7FFE8C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2F91E419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0AE869C7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12EB0D7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4742EEC3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6DCE93B1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2904D9E0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3A27217E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0A3CC4AE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5851FBE2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5C39018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11FCEF5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2F75A44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4F2C3E4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6F5E787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163F85E8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1E00DCB1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221F29C0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20916E1D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063A0D54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7C1E0B3B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27A1CDB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055DEC48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F3E30DD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0FE57CA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71EC01EF" w14:textId="3BDFB8F4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DD77EC">
        <w:rPr>
          <w:rFonts w:asciiTheme="minorHAnsi" w:hAnsiTheme="minorHAnsi" w:cs="Tahoma"/>
          <w:sz w:val="23"/>
          <w:szCs w:val="23"/>
        </w:rPr>
        <w:t>Secretary</w:t>
      </w:r>
      <w:r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DD77EC">
        <w:rPr>
          <w:rFonts w:asciiTheme="minorHAnsi" w:hAnsiTheme="minorHAnsi" w:cs="Tahoma"/>
          <w:sz w:val="23"/>
          <w:szCs w:val="23"/>
        </w:rPr>
        <w:t>Secretary</w:t>
      </w:r>
      <w:r w:rsidRPr="00A11126">
        <w:rPr>
          <w:rFonts w:asciiTheme="minorHAnsi" w:hAnsiTheme="minorHAnsi" w:cs="Tahoma"/>
          <w:sz w:val="23"/>
          <w:szCs w:val="23"/>
        </w:rPr>
        <w:t xml:space="preserve">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2A9F55F0" w14:textId="3DB09687" w:rsidR="005922A6" w:rsidRPr="00A11126" w:rsidRDefault="00C479AE" w:rsidP="005922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78567FE3" w14:textId="0CFBBC37" w:rsidR="005922A6" w:rsidRPr="00A11126" w:rsidRDefault="00C479AE" w:rsidP="005922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133FAC">
        <w:rPr>
          <w:rFonts w:asciiTheme="minorHAnsi" w:hAnsiTheme="minorHAnsi" w:cs="Tahoma"/>
          <w:sz w:val="23"/>
          <w:szCs w:val="23"/>
          <w:highlight w:val="green"/>
        </w:rPr>
        <w:t>(d)</w:t>
      </w:r>
      <w:r w:rsidRPr="00133FAC">
        <w:rPr>
          <w:rFonts w:asciiTheme="minorHAnsi" w:hAnsiTheme="minorHAnsi" w:cs="Tahoma"/>
          <w:sz w:val="23"/>
          <w:szCs w:val="23"/>
          <w:highlight w:val="green"/>
        </w:rPr>
        <w:tab/>
      </w:r>
      <w:r w:rsidR="00D02759">
        <w:rPr>
          <w:rFonts w:asciiTheme="minorHAnsi" w:hAnsiTheme="minorHAnsi" w:cs="Tahoma"/>
          <w:sz w:val="23"/>
          <w:szCs w:val="23"/>
          <w:highlight w:val="green"/>
        </w:rPr>
        <w:t>First</w:t>
      </w:r>
      <w:r w:rsidR="005922A6" w:rsidRPr="00133FAC">
        <w:rPr>
          <w:rFonts w:asciiTheme="minorHAnsi" w:hAnsiTheme="minorHAnsi" w:cs="Tahoma"/>
          <w:sz w:val="23"/>
          <w:szCs w:val="23"/>
          <w:highlight w:val="green"/>
        </w:rPr>
        <w:t xml:space="preserve"> Team Captain. </w:t>
      </w:r>
      <w:r w:rsidR="00133FAC" w:rsidRPr="00133FAC">
        <w:rPr>
          <w:rFonts w:asciiTheme="minorHAnsi" w:hAnsiTheme="minorHAnsi" w:cs="Tahoma"/>
          <w:sz w:val="23"/>
          <w:szCs w:val="23"/>
          <w:highlight w:val="green"/>
        </w:rPr>
        <w:t xml:space="preserve">The </w:t>
      </w:r>
      <w:r w:rsidR="00E14B95">
        <w:rPr>
          <w:rFonts w:asciiTheme="minorHAnsi" w:hAnsiTheme="minorHAnsi" w:cs="Tahoma"/>
          <w:sz w:val="23"/>
          <w:szCs w:val="23"/>
          <w:highlight w:val="green"/>
        </w:rPr>
        <w:t>First</w:t>
      </w:r>
      <w:r w:rsidR="00133FAC" w:rsidRPr="00133FAC">
        <w:rPr>
          <w:rFonts w:asciiTheme="minorHAnsi" w:hAnsiTheme="minorHAnsi" w:cs="Tahoma"/>
          <w:sz w:val="23"/>
          <w:szCs w:val="23"/>
          <w:highlight w:val="green"/>
        </w:rPr>
        <w:t xml:space="preserve"> Team captain shall organise team fixtures for indoor and outdoor seasons. This includes providing a team picked by them, with support from the rest of </w:t>
      </w:r>
      <w:r w:rsidR="00616774">
        <w:rPr>
          <w:rFonts w:asciiTheme="minorHAnsi" w:hAnsiTheme="minorHAnsi" w:cs="Tahoma"/>
          <w:sz w:val="23"/>
          <w:szCs w:val="23"/>
          <w:highlight w:val="green"/>
        </w:rPr>
        <w:t>C</w:t>
      </w:r>
      <w:r w:rsidR="00133FAC" w:rsidRPr="00133FAC">
        <w:rPr>
          <w:rFonts w:asciiTheme="minorHAnsi" w:hAnsiTheme="minorHAnsi" w:cs="Tahoma"/>
          <w:sz w:val="23"/>
          <w:szCs w:val="23"/>
          <w:highlight w:val="green"/>
        </w:rPr>
        <w:t xml:space="preserve">ommittee, and uploading updates to BUCS play. </w:t>
      </w:r>
    </w:p>
    <w:p w14:paraId="16F60422" w14:textId="2579202B" w:rsidR="00C479AE" w:rsidRPr="00133FAC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  <w:highlight w:val="green"/>
        </w:rPr>
      </w:pPr>
      <w:r w:rsidRPr="00133FAC">
        <w:rPr>
          <w:rFonts w:asciiTheme="minorHAnsi" w:hAnsiTheme="minorHAnsi" w:cs="Tahoma"/>
          <w:sz w:val="23"/>
          <w:szCs w:val="23"/>
          <w:highlight w:val="green"/>
        </w:rPr>
        <w:t>(e)</w:t>
      </w:r>
      <w:r w:rsidRPr="00133FAC">
        <w:rPr>
          <w:rFonts w:asciiTheme="minorHAnsi" w:hAnsiTheme="minorHAnsi" w:cs="Tahoma"/>
          <w:sz w:val="23"/>
          <w:szCs w:val="23"/>
          <w:highlight w:val="green"/>
        </w:rPr>
        <w:tab/>
        <w:t xml:space="preserve">Social Secretary.  The Social Secretary shall </w:t>
      </w:r>
      <w:r w:rsidR="00726022" w:rsidRPr="00133FAC">
        <w:rPr>
          <w:rFonts w:asciiTheme="minorHAnsi" w:hAnsiTheme="minorHAnsi" w:cs="Tahoma"/>
          <w:sz w:val="23"/>
          <w:szCs w:val="23"/>
          <w:highlight w:val="green"/>
        </w:rPr>
        <w:t>provide social and cultu</w:t>
      </w:r>
      <w:r w:rsidR="00A447D0" w:rsidRPr="00133FAC">
        <w:rPr>
          <w:rFonts w:asciiTheme="minorHAnsi" w:hAnsiTheme="minorHAnsi" w:cs="Tahoma"/>
          <w:sz w:val="23"/>
          <w:szCs w:val="23"/>
          <w:highlight w:val="green"/>
        </w:rPr>
        <w:t xml:space="preserve">ral pursuits for the </w:t>
      </w:r>
      <w:r w:rsidR="00557ACD" w:rsidRPr="00133FAC">
        <w:rPr>
          <w:rFonts w:asciiTheme="minorHAnsi" w:hAnsiTheme="minorHAnsi" w:cs="Tahoma"/>
          <w:sz w:val="23"/>
          <w:szCs w:val="23"/>
          <w:highlight w:val="green"/>
        </w:rPr>
        <w:t>Group</w:t>
      </w:r>
      <w:r w:rsidR="00A447D0" w:rsidRPr="00133FAC">
        <w:rPr>
          <w:rFonts w:asciiTheme="minorHAnsi" w:hAnsiTheme="minorHAnsi" w:cs="Tahoma"/>
          <w:sz w:val="23"/>
          <w:szCs w:val="23"/>
          <w:highlight w:val="green"/>
        </w:rPr>
        <w:t>’s M</w:t>
      </w:r>
      <w:r w:rsidR="00726022" w:rsidRPr="00133FAC">
        <w:rPr>
          <w:rFonts w:asciiTheme="minorHAnsi" w:hAnsiTheme="minorHAnsi" w:cs="Tahoma"/>
          <w:sz w:val="23"/>
          <w:szCs w:val="23"/>
          <w:highlight w:val="green"/>
        </w:rPr>
        <w:t xml:space="preserve">embers on a smaller scale, </w:t>
      </w:r>
      <w:r w:rsidRPr="00133FAC">
        <w:rPr>
          <w:rFonts w:asciiTheme="minorHAnsi" w:hAnsiTheme="minorHAnsi" w:cs="Tahoma"/>
          <w:sz w:val="23"/>
          <w:szCs w:val="23"/>
          <w:highlight w:val="green"/>
        </w:rPr>
        <w:t xml:space="preserve">such as nights out.  </w:t>
      </w:r>
      <w:r w:rsidR="00C837F5" w:rsidRPr="00133FAC">
        <w:rPr>
          <w:rFonts w:asciiTheme="minorHAnsi" w:hAnsiTheme="minorHAnsi" w:cs="Tahoma"/>
          <w:sz w:val="23"/>
          <w:szCs w:val="23"/>
          <w:highlight w:val="green"/>
        </w:rPr>
        <w:t>They</w:t>
      </w:r>
      <w:r w:rsidRPr="00133FAC">
        <w:rPr>
          <w:rFonts w:asciiTheme="minorHAnsi" w:hAnsiTheme="minorHAnsi" w:cs="Tahoma"/>
          <w:sz w:val="23"/>
          <w:szCs w:val="23"/>
          <w:highlight w:val="green"/>
        </w:rPr>
        <w:t xml:space="preserve"> shall also support</w:t>
      </w:r>
      <w:r w:rsidR="005922A6" w:rsidRPr="00133FAC">
        <w:rPr>
          <w:rFonts w:asciiTheme="minorHAnsi" w:hAnsiTheme="minorHAnsi" w:cs="Tahoma"/>
          <w:sz w:val="23"/>
          <w:szCs w:val="23"/>
          <w:highlight w:val="green"/>
        </w:rPr>
        <w:t xml:space="preserve"> the </w:t>
      </w:r>
      <w:r w:rsidR="00616774">
        <w:rPr>
          <w:rFonts w:asciiTheme="minorHAnsi" w:hAnsiTheme="minorHAnsi" w:cs="Tahoma"/>
          <w:sz w:val="23"/>
          <w:szCs w:val="23"/>
          <w:highlight w:val="green"/>
        </w:rPr>
        <w:t>Group’</w:t>
      </w:r>
      <w:r w:rsidR="005922A6" w:rsidRPr="00133FAC">
        <w:rPr>
          <w:rFonts w:asciiTheme="minorHAnsi" w:hAnsiTheme="minorHAnsi" w:cs="Tahoma"/>
          <w:sz w:val="23"/>
          <w:szCs w:val="23"/>
          <w:highlight w:val="green"/>
        </w:rPr>
        <w:t>s ethos</w:t>
      </w:r>
      <w:r w:rsidR="00133FAC" w:rsidRPr="00133FAC">
        <w:rPr>
          <w:rFonts w:asciiTheme="minorHAnsi" w:hAnsiTheme="minorHAnsi" w:cs="Tahoma"/>
          <w:sz w:val="23"/>
          <w:szCs w:val="23"/>
          <w:highlight w:val="green"/>
        </w:rPr>
        <w:t>.</w:t>
      </w:r>
    </w:p>
    <w:p w14:paraId="77094E5C" w14:textId="101792FE" w:rsidR="00C479AE" w:rsidRPr="00133FAC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33FAC">
        <w:rPr>
          <w:rFonts w:asciiTheme="minorHAnsi" w:hAnsiTheme="minorHAnsi" w:cs="Tahoma"/>
          <w:sz w:val="23"/>
          <w:szCs w:val="23"/>
          <w:highlight w:val="green"/>
        </w:rPr>
        <w:t>(f)</w:t>
      </w:r>
      <w:r w:rsidRPr="00133FAC">
        <w:rPr>
          <w:rFonts w:asciiTheme="minorHAnsi" w:hAnsiTheme="minorHAnsi" w:cs="Tahoma"/>
          <w:sz w:val="23"/>
          <w:szCs w:val="23"/>
          <w:highlight w:val="green"/>
        </w:rPr>
        <w:tab/>
        <w:t xml:space="preserve">Welfare Officer.  The Welfare Officer shall provide </w:t>
      </w:r>
      <w:r w:rsidR="008B56A8" w:rsidRPr="00133FAC">
        <w:rPr>
          <w:rFonts w:asciiTheme="minorHAnsi" w:hAnsiTheme="minorHAnsi" w:cs="Tahoma"/>
          <w:sz w:val="23"/>
          <w:szCs w:val="23"/>
          <w:highlight w:val="green"/>
        </w:rPr>
        <w:t>welfare</w:t>
      </w:r>
      <w:r w:rsidRPr="00133FAC">
        <w:rPr>
          <w:rFonts w:asciiTheme="minorHAnsi" w:hAnsiTheme="minorHAnsi" w:cs="Tahoma"/>
          <w:sz w:val="23"/>
          <w:szCs w:val="23"/>
          <w:highlight w:val="green"/>
        </w:rPr>
        <w:t xml:space="preserve"> </w:t>
      </w:r>
      <w:r w:rsidR="008B56A8" w:rsidRPr="00133FAC">
        <w:rPr>
          <w:rFonts w:asciiTheme="minorHAnsi" w:hAnsiTheme="minorHAnsi" w:cs="Tahoma"/>
          <w:sz w:val="23"/>
          <w:szCs w:val="23"/>
          <w:highlight w:val="green"/>
        </w:rPr>
        <w:t>pursuits for</w:t>
      </w:r>
      <w:r w:rsidR="00A447D0" w:rsidRPr="00133FAC">
        <w:rPr>
          <w:rFonts w:asciiTheme="minorHAnsi" w:hAnsiTheme="minorHAnsi" w:cs="Tahoma"/>
          <w:sz w:val="23"/>
          <w:szCs w:val="23"/>
          <w:highlight w:val="green"/>
        </w:rPr>
        <w:t xml:space="preserve"> the </w:t>
      </w:r>
      <w:r w:rsidR="00557ACD" w:rsidRPr="00133FAC">
        <w:rPr>
          <w:rFonts w:asciiTheme="minorHAnsi" w:hAnsiTheme="minorHAnsi" w:cs="Tahoma"/>
          <w:sz w:val="23"/>
          <w:szCs w:val="23"/>
          <w:highlight w:val="green"/>
        </w:rPr>
        <w:t>Group</w:t>
      </w:r>
      <w:r w:rsidR="00A447D0" w:rsidRPr="00133FAC">
        <w:rPr>
          <w:rFonts w:asciiTheme="minorHAnsi" w:hAnsiTheme="minorHAnsi" w:cs="Tahoma"/>
          <w:sz w:val="23"/>
          <w:szCs w:val="23"/>
          <w:highlight w:val="green"/>
        </w:rPr>
        <w:t xml:space="preserve">’s </w:t>
      </w:r>
      <w:r w:rsidR="00FB2E8A" w:rsidRPr="00133FAC">
        <w:rPr>
          <w:rFonts w:asciiTheme="minorHAnsi" w:hAnsiTheme="minorHAnsi" w:cs="Tahoma"/>
          <w:sz w:val="23"/>
          <w:szCs w:val="23"/>
          <w:highlight w:val="green"/>
        </w:rPr>
        <w:t>Members and</w:t>
      </w:r>
      <w:r w:rsidRPr="00133FAC">
        <w:rPr>
          <w:rFonts w:asciiTheme="minorHAnsi" w:hAnsiTheme="minorHAnsi" w:cs="Tahoma"/>
          <w:sz w:val="23"/>
          <w:szCs w:val="23"/>
          <w:highlight w:val="green"/>
        </w:rPr>
        <w:t xml:space="preserve"> offer academic advice in conjunction with the course representatives of the Students’ Union.</w:t>
      </w:r>
    </w:p>
    <w:p w14:paraId="3B102099" w14:textId="624E596C" w:rsidR="00C479AE" w:rsidRPr="00133FAC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  <w:highlight w:val="green"/>
        </w:rPr>
      </w:pPr>
      <w:r w:rsidRPr="00133FAC">
        <w:rPr>
          <w:rFonts w:asciiTheme="minorHAnsi" w:hAnsiTheme="minorHAnsi" w:cs="Tahoma"/>
          <w:sz w:val="23"/>
          <w:szCs w:val="23"/>
          <w:highlight w:val="green"/>
        </w:rPr>
        <w:t>(g)</w:t>
      </w:r>
      <w:r w:rsidRPr="00133FAC">
        <w:rPr>
          <w:rFonts w:asciiTheme="minorHAnsi" w:hAnsiTheme="minorHAnsi" w:cs="Tahoma"/>
          <w:sz w:val="23"/>
          <w:szCs w:val="23"/>
          <w:highlight w:val="green"/>
        </w:rPr>
        <w:tab/>
      </w:r>
      <w:r w:rsidR="00133FAC" w:rsidRPr="00133FAC">
        <w:rPr>
          <w:rFonts w:asciiTheme="minorHAnsi" w:hAnsiTheme="minorHAnsi" w:cs="Tahoma"/>
          <w:sz w:val="23"/>
          <w:szCs w:val="23"/>
          <w:highlight w:val="green"/>
        </w:rPr>
        <w:t>Social Media Secretary</w:t>
      </w:r>
      <w:r w:rsidRPr="00133FAC">
        <w:rPr>
          <w:rFonts w:asciiTheme="minorHAnsi" w:hAnsiTheme="minorHAnsi" w:cs="Tahoma"/>
          <w:sz w:val="23"/>
          <w:szCs w:val="23"/>
          <w:highlight w:val="green"/>
        </w:rPr>
        <w:t xml:space="preserve">.  The </w:t>
      </w:r>
      <w:r w:rsidR="00133FAC" w:rsidRPr="00133FAC">
        <w:rPr>
          <w:rFonts w:asciiTheme="minorHAnsi" w:hAnsiTheme="minorHAnsi" w:cs="Tahoma"/>
          <w:sz w:val="23"/>
          <w:szCs w:val="23"/>
          <w:highlight w:val="green"/>
        </w:rPr>
        <w:t>Social Media Secretary</w:t>
      </w:r>
      <w:r w:rsidRPr="00133FAC">
        <w:rPr>
          <w:rFonts w:asciiTheme="minorHAnsi" w:hAnsiTheme="minorHAnsi" w:cs="Tahoma"/>
          <w:sz w:val="23"/>
          <w:szCs w:val="23"/>
          <w:highlight w:val="green"/>
        </w:rPr>
        <w:t xml:space="preserve"> shall </w:t>
      </w:r>
      <w:r w:rsidR="00726022" w:rsidRPr="00133FAC">
        <w:rPr>
          <w:rFonts w:asciiTheme="minorHAnsi" w:hAnsiTheme="minorHAnsi" w:cs="Tahoma"/>
          <w:sz w:val="23"/>
          <w:szCs w:val="23"/>
          <w:highlight w:val="green"/>
        </w:rPr>
        <w:t>c</w:t>
      </w:r>
      <w:r w:rsidRPr="00133FAC">
        <w:rPr>
          <w:rFonts w:asciiTheme="minorHAnsi" w:hAnsiTheme="minorHAnsi" w:cs="Tahoma"/>
          <w:sz w:val="23"/>
          <w:szCs w:val="23"/>
          <w:highlight w:val="green"/>
        </w:rPr>
        <w:t>ommunicat</w:t>
      </w:r>
      <w:r w:rsidR="00726022" w:rsidRPr="00133FAC">
        <w:rPr>
          <w:rFonts w:asciiTheme="minorHAnsi" w:hAnsiTheme="minorHAnsi" w:cs="Tahoma"/>
          <w:sz w:val="23"/>
          <w:szCs w:val="23"/>
          <w:highlight w:val="green"/>
        </w:rPr>
        <w:t>e</w:t>
      </w:r>
      <w:r w:rsidR="00A447D0" w:rsidRPr="00133FAC">
        <w:rPr>
          <w:rFonts w:asciiTheme="minorHAnsi" w:hAnsiTheme="minorHAnsi" w:cs="Tahoma"/>
          <w:sz w:val="23"/>
          <w:szCs w:val="23"/>
          <w:highlight w:val="green"/>
        </w:rPr>
        <w:t xml:space="preserve"> the </w:t>
      </w:r>
      <w:r w:rsidR="00557ACD" w:rsidRPr="00133FAC">
        <w:rPr>
          <w:rFonts w:asciiTheme="minorHAnsi" w:hAnsiTheme="minorHAnsi" w:cs="Tahoma"/>
          <w:sz w:val="23"/>
          <w:szCs w:val="23"/>
          <w:highlight w:val="green"/>
        </w:rPr>
        <w:t>Group</w:t>
      </w:r>
      <w:r w:rsidR="00A447D0" w:rsidRPr="00133FAC">
        <w:rPr>
          <w:rFonts w:asciiTheme="minorHAnsi" w:hAnsiTheme="minorHAnsi" w:cs="Tahoma"/>
          <w:sz w:val="23"/>
          <w:szCs w:val="23"/>
          <w:highlight w:val="green"/>
        </w:rPr>
        <w:t>’s activities to M</w:t>
      </w:r>
      <w:r w:rsidRPr="00133FAC">
        <w:rPr>
          <w:rFonts w:asciiTheme="minorHAnsi" w:hAnsiTheme="minorHAnsi" w:cs="Tahoma"/>
          <w:sz w:val="23"/>
          <w:szCs w:val="23"/>
          <w:highlight w:val="green"/>
        </w:rPr>
        <w:t xml:space="preserve">embers and the Students’ </w:t>
      </w:r>
      <w:r w:rsidR="00133FAC" w:rsidRPr="00133FAC">
        <w:rPr>
          <w:rFonts w:asciiTheme="minorHAnsi" w:hAnsiTheme="minorHAnsi" w:cs="Tahoma"/>
          <w:sz w:val="23"/>
          <w:szCs w:val="23"/>
          <w:highlight w:val="green"/>
        </w:rPr>
        <w:t xml:space="preserve">Union </w:t>
      </w:r>
      <w:r w:rsidR="00133FAC">
        <w:rPr>
          <w:rFonts w:asciiTheme="minorHAnsi" w:hAnsiTheme="minorHAnsi" w:cs="Tahoma"/>
          <w:sz w:val="23"/>
          <w:szCs w:val="23"/>
          <w:highlight w:val="green"/>
        </w:rPr>
        <w:t xml:space="preserve">whilst </w:t>
      </w:r>
      <w:r w:rsidR="00616774" w:rsidRPr="00133FAC">
        <w:rPr>
          <w:rFonts w:asciiTheme="minorHAnsi" w:hAnsiTheme="minorHAnsi" w:cs="Tahoma"/>
          <w:sz w:val="23"/>
          <w:szCs w:val="23"/>
          <w:highlight w:val="green"/>
        </w:rPr>
        <w:t>keep</w:t>
      </w:r>
      <w:r w:rsidR="00616774">
        <w:rPr>
          <w:rFonts w:asciiTheme="minorHAnsi" w:hAnsiTheme="minorHAnsi" w:cs="Tahoma"/>
          <w:sz w:val="23"/>
          <w:szCs w:val="23"/>
          <w:highlight w:val="green"/>
        </w:rPr>
        <w:t xml:space="preserve">ing </w:t>
      </w:r>
      <w:r w:rsidR="00616774" w:rsidRPr="00133FAC">
        <w:rPr>
          <w:rFonts w:asciiTheme="minorHAnsi" w:hAnsiTheme="minorHAnsi" w:cs="Tahoma"/>
          <w:sz w:val="23"/>
          <w:szCs w:val="23"/>
          <w:highlight w:val="green"/>
        </w:rPr>
        <w:t>the</w:t>
      </w:r>
      <w:r w:rsidR="00133FAC" w:rsidRPr="00133FAC">
        <w:rPr>
          <w:rFonts w:asciiTheme="minorHAnsi" w:hAnsiTheme="minorHAnsi" w:cs="Tahoma"/>
          <w:sz w:val="23"/>
          <w:szCs w:val="23"/>
          <w:highlight w:val="green"/>
        </w:rPr>
        <w:t xml:space="preserve"> social media platforms up to date. </w:t>
      </w:r>
    </w:p>
    <w:p w14:paraId="36C578A5" w14:textId="65D6C699" w:rsidR="00E14B95" w:rsidRDefault="00C479AE" w:rsidP="00E14B95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E14B95">
        <w:rPr>
          <w:rFonts w:asciiTheme="minorHAnsi" w:hAnsiTheme="minorHAnsi" w:cs="Tahoma"/>
          <w:sz w:val="23"/>
          <w:szCs w:val="23"/>
          <w:highlight w:val="green"/>
        </w:rPr>
        <w:t>(h)</w:t>
      </w:r>
      <w:r w:rsidRPr="00E14B95">
        <w:rPr>
          <w:rFonts w:asciiTheme="minorHAnsi" w:hAnsiTheme="minorHAnsi" w:cs="Tahoma"/>
          <w:sz w:val="23"/>
          <w:szCs w:val="23"/>
          <w:highlight w:val="green"/>
        </w:rPr>
        <w:tab/>
      </w:r>
      <w:r w:rsidR="00504304">
        <w:rPr>
          <w:rFonts w:asciiTheme="minorHAnsi" w:hAnsiTheme="minorHAnsi" w:cs="Tahoma"/>
          <w:sz w:val="23"/>
          <w:szCs w:val="23"/>
          <w:highlight w:val="green"/>
        </w:rPr>
        <w:t>Second</w:t>
      </w:r>
      <w:r w:rsidR="00E14B95" w:rsidRPr="00E14B95">
        <w:rPr>
          <w:rFonts w:asciiTheme="minorHAnsi" w:hAnsiTheme="minorHAnsi" w:cs="Tahoma"/>
          <w:sz w:val="23"/>
          <w:szCs w:val="23"/>
          <w:highlight w:val="green"/>
        </w:rPr>
        <w:t xml:space="preserve"> Team Captain. The Second Team Captain</w:t>
      </w:r>
      <w:r w:rsidRPr="00E14B95">
        <w:rPr>
          <w:rFonts w:asciiTheme="minorHAnsi" w:hAnsiTheme="minorHAnsi" w:cs="Tahoma"/>
          <w:sz w:val="23"/>
          <w:szCs w:val="23"/>
          <w:highlight w:val="green"/>
        </w:rPr>
        <w:t xml:space="preserve"> </w:t>
      </w:r>
      <w:r w:rsidR="00E14B95" w:rsidRPr="00E14B95">
        <w:rPr>
          <w:rFonts w:asciiTheme="minorHAnsi" w:hAnsiTheme="minorHAnsi" w:cs="Tahoma"/>
          <w:sz w:val="23"/>
          <w:szCs w:val="23"/>
          <w:highlight w:val="green"/>
        </w:rPr>
        <w:t>supports the first team captain. They shall also organise smaller indoor league games as well as being present in trainings supporting the coaches.</w:t>
      </w:r>
      <w:r w:rsidR="00E14B95">
        <w:rPr>
          <w:rFonts w:asciiTheme="minorHAnsi" w:hAnsiTheme="minorHAnsi" w:cs="Tahoma"/>
          <w:sz w:val="23"/>
          <w:szCs w:val="23"/>
        </w:rPr>
        <w:t xml:space="preserve"> </w:t>
      </w:r>
    </w:p>
    <w:p w14:paraId="2D33C12E" w14:textId="3586C97E" w:rsidR="00E14B95" w:rsidRDefault="00E14B95" w:rsidP="00E14B95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0EECC111" w14:textId="169182E1" w:rsidR="00E14B95" w:rsidRDefault="00E14B95" w:rsidP="00E14B95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E14B95">
        <w:rPr>
          <w:rFonts w:asciiTheme="minorHAnsi" w:hAnsiTheme="minorHAnsi" w:cs="Tahoma"/>
          <w:sz w:val="23"/>
          <w:szCs w:val="23"/>
          <w:highlight w:val="green"/>
        </w:rPr>
        <w:lastRenderedPageBreak/>
        <w:t>(</w:t>
      </w:r>
      <w:proofErr w:type="spellStart"/>
      <w:r w:rsidRPr="00E14B95">
        <w:rPr>
          <w:rFonts w:asciiTheme="minorHAnsi" w:hAnsiTheme="minorHAnsi" w:cs="Tahoma"/>
          <w:sz w:val="23"/>
          <w:szCs w:val="23"/>
          <w:highlight w:val="green"/>
        </w:rPr>
        <w:t>i</w:t>
      </w:r>
      <w:proofErr w:type="spellEnd"/>
      <w:r w:rsidRPr="00E14B95">
        <w:rPr>
          <w:rFonts w:asciiTheme="minorHAnsi" w:hAnsiTheme="minorHAnsi" w:cs="Tahoma"/>
          <w:sz w:val="23"/>
          <w:szCs w:val="23"/>
          <w:highlight w:val="green"/>
        </w:rPr>
        <w:t xml:space="preserve">).      Kit Secretary. The Kit secretary organises the kit available for the </w:t>
      </w:r>
      <w:r w:rsidR="00616774">
        <w:rPr>
          <w:rFonts w:asciiTheme="minorHAnsi" w:hAnsiTheme="minorHAnsi" w:cs="Tahoma"/>
          <w:sz w:val="23"/>
          <w:szCs w:val="23"/>
          <w:highlight w:val="green"/>
        </w:rPr>
        <w:t>Group</w:t>
      </w:r>
      <w:r w:rsidRPr="00E14B95">
        <w:rPr>
          <w:rFonts w:asciiTheme="minorHAnsi" w:hAnsiTheme="minorHAnsi" w:cs="Tahoma"/>
          <w:sz w:val="23"/>
          <w:szCs w:val="23"/>
          <w:highlight w:val="green"/>
        </w:rPr>
        <w:t xml:space="preserve"> for each match and provides us to represent The University of Southampton in a smart fashion.</w:t>
      </w:r>
      <w:r>
        <w:rPr>
          <w:rFonts w:asciiTheme="minorHAnsi" w:hAnsiTheme="minorHAnsi" w:cs="Tahoma"/>
          <w:sz w:val="23"/>
          <w:szCs w:val="23"/>
        </w:rPr>
        <w:t xml:space="preserve"> </w:t>
      </w:r>
    </w:p>
    <w:p w14:paraId="23B950E3" w14:textId="35FF1D26" w:rsidR="00E14B95" w:rsidRPr="00A11126" w:rsidRDefault="00E14B95" w:rsidP="00E14B95">
      <w:p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</w:p>
    <w:p w14:paraId="6EC9E21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1F2EC83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6F682FE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0B03D59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2D24EB5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7C64AC36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3D2F846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2F68BAD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2759512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88B0ED3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79C47D54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0209071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2F60BAEB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CEF9581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E472EF5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0BE15695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EC3430E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03F06162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37D4924B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70FD08BB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3644E4B2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0C0656C3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6A3B1F0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79212A9F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086D1DFC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5D2408B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4A6F28D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257EFAE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136C433E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3B5C5466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601EB3B4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14E0FAC0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59463F" w:rsidRPr="00A11126">
        <w:rPr>
          <w:rFonts w:asciiTheme="minorHAnsi" w:hAnsiTheme="minorHAnsi" w:cs="Tahoma"/>
          <w:sz w:val="23"/>
          <w:szCs w:val="23"/>
        </w:rPr>
        <w:t>newly-elected</w:t>
      </w:r>
      <w:proofErr w:type="gramEnd"/>
      <w:r w:rsidR="0059463F" w:rsidRPr="00A11126">
        <w:rPr>
          <w:rFonts w:asciiTheme="minorHAnsi" w:hAnsiTheme="minorHAnsi" w:cs="Tahoma"/>
          <w:sz w:val="23"/>
          <w:szCs w:val="23"/>
        </w:rPr>
        <w:t xml:space="preserve">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160062FB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7E1F8BF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23108EC1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4D415402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5E40BF05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74ED0B0A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44CD71DF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8965FF1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5BEB518D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DA4867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5BC80AF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245A010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2BE6F63D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681439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380A27D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8A6F08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3765E580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B22288E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87AAD3F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255525A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4E9324E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has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7DFAAD1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14CE6382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4CCC2F4B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503F2B82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2274FD3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7D22B21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371631E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698480B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1B4BEA7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4A6EB138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139190F5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5272B1CA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51B615C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5672CB21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CE7A07C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2D04735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1EC89BB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110B1C5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724B136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534B33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11CCC3AA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77B137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47A5C937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3E2523DD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31DDA9CE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1FC8197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5A864EC3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6D8868D4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252A6CA0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67960745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01A1D769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38D1757E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56952BE7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3C22D03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3B459BB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78747EB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282E499D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12CACDC0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0943FDB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106838F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095DD7B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02835C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1A31D8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9AFC96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67CDA78A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7A14B8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61DC21B5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5506138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652784F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8250C0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004ABAD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4DEE853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5279C19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24056719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7E50F35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29502F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9A07369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0B785246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1F90AB8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6A1CECA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72B01BF5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692D7CEA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111E010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471AA2EA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3E8D362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76023169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4D2E8F0A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3E166850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0E326341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1EC31096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7CACABA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07417F9C" w14:textId="77777777" w:rsidR="007B6D78" w:rsidRPr="00643E29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  <w:highlight w:val="green"/>
              </w:rPr>
            </w:pPr>
          </w:p>
          <w:p w14:paraId="76C92CA8" w14:textId="0BB21145" w:rsidR="007B6D78" w:rsidRPr="00643E29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  <w:highlight w:val="green"/>
              </w:rPr>
            </w:pPr>
            <w:r w:rsidRPr="00643E29">
              <w:rPr>
                <w:rFonts w:asciiTheme="minorHAnsi" w:hAnsiTheme="minorHAnsi" w:cs="Tahoma"/>
                <w:sz w:val="23"/>
                <w:szCs w:val="23"/>
                <w:highlight w:val="green"/>
              </w:rPr>
              <w:t>Date</w:t>
            </w:r>
            <w:r w:rsidR="003F6433" w:rsidRPr="00643E29">
              <w:rPr>
                <w:rFonts w:asciiTheme="minorHAnsi" w:hAnsiTheme="minorHAnsi" w:cs="Tahoma"/>
                <w:sz w:val="23"/>
                <w:szCs w:val="23"/>
                <w:highlight w:val="green"/>
              </w:rPr>
              <w:t xml:space="preserve">  </w:t>
            </w:r>
            <w:r w:rsidR="007A2650">
              <w:rPr>
                <w:rFonts w:asciiTheme="minorHAnsi" w:hAnsiTheme="minorHAnsi" w:cs="Tahoma"/>
                <w:sz w:val="23"/>
                <w:szCs w:val="23"/>
                <w:highlight w:val="green"/>
              </w:rPr>
              <w:t>10/08/2024</w:t>
            </w:r>
          </w:p>
        </w:tc>
      </w:tr>
      <w:tr w:rsidR="007B6D78" w:rsidRPr="00A11126" w14:paraId="2AA3F4B1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3C5FFF2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49CCE2B2" w14:textId="1577029A" w:rsidR="007B6D78" w:rsidRPr="00643E29" w:rsidRDefault="00BD66B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  <w:highlight w:val="green"/>
              </w:rPr>
            </w:pPr>
            <w:r>
              <w:rPr>
                <w:rFonts w:ascii="Lucida Sans" w:eastAsia="Lucida Sans" w:hAnsi="Lucida Sans" w:cs="Lucida Sans"/>
                <w:noProof/>
                <w:color w:val="000000"/>
              </w:rPr>
              <w:drawing>
                <wp:anchor distT="0" distB="0" distL="114300" distR="114300" simplePos="0" relativeHeight="251660290" behindDoc="1" locked="0" layoutInCell="1" allowOverlap="1" wp14:anchorId="7B118F02" wp14:editId="3BA97A47">
                  <wp:simplePos x="0" y="0"/>
                  <wp:positionH relativeFrom="column">
                    <wp:posOffset>1760220</wp:posOffset>
                  </wp:positionH>
                  <wp:positionV relativeFrom="paragraph">
                    <wp:posOffset>92710</wp:posOffset>
                  </wp:positionV>
                  <wp:extent cx="944245" cy="495300"/>
                  <wp:effectExtent l="0" t="0" r="8255" b="0"/>
                  <wp:wrapThrough wrapText="bothSides">
                    <wp:wrapPolygon edited="0">
                      <wp:start x="0" y="0"/>
                      <wp:lineTo x="0" y="20769"/>
                      <wp:lineTo x="21353" y="20769"/>
                      <wp:lineTo x="21353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21AAD8" w14:textId="4479F349" w:rsidR="007B6D78" w:rsidRPr="00643E29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  <w:highlight w:val="green"/>
              </w:rPr>
            </w:pPr>
            <w:r w:rsidRPr="00643E29">
              <w:rPr>
                <w:rFonts w:asciiTheme="minorHAnsi" w:hAnsiTheme="minorHAnsi" w:cs="Tahoma"/>
                <w:sz w:val="23"/>
                <w:szCs w:val="23"/>
                <w:highlight w:val="green"/>
              </w:rPr>
              <w:t>President</w:t>
            </w:r>
            <w:r w:rsidR="003F6433" w:rsidRPr="00643E29">
              <w:rPr>
                <w:rFonts w:asciiTheme="minorHAnsi" w:hAnsiTheme="minorHAnsi" w:cs="Tahoma"/>
                <w:sz w:val="23"/>
                <w:szCs w:val="23"/>
                <w:highlight w:val="green"/>
              </w:rPr>
              <w:t xml:space="preserve">  </w:t>
            </w:r>
            <w:r w:rsidR="007A2650">
              <w:rPr>
                <w:rFonts w:asciiTheme="minorHAnsi" w:hAnsiTheme="minorHAnsi" w:cs="Tahoma"/>
                <w:sz w:val="23"/>
                <w:szCs w:val="23"/>
                <w:highlight w:val="green"/>
              </w:rPr>
              <w:t>Huma Shaikh</w:t>
            </w:r>
            <w:r w:rsidR="00643E29" w:rsidRPr="00643E29">
              <w:rPr>
                <w:rFonts w:asciiTheme="minorHAnsi" w:hAnsiTheme="minorHAnsi" w:cs="Tahoma"/>
                <w:sz w:val="23"/>
                <w:szCs w:val="23"/>
                <w:highlight w:val="green"/>
              </w:rPr>
              <w:t xml:space="preserve"> </w:t>
            </w:r>
            <w:r w:rsidR="00BD66B5">
              <w:rPr>
                <w:rFonts w:asciiTheme="minorHAnsi" w:hAnsiTheme="minorHAnsi" w:cs="Tahoma"/>
                <w:sz w:val="23"/>
                <w:szCs w:val="23"/>
                <w:highlight w:val="green"/>
              </w:rPr>
              <w:t xml:space="preserve">                                      </w:t>
            </w:r>
          </w:p>
        </w:tc>
      </w:tr>
      <w:tr w:rsidR="007B6D78" w:rsidRPr="00A11126" w14:paraId="52301943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6EEEE41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5DB0621A" w14:textId="10C7D8C5" w:rsidR="007B6D78" w:rsidRPr="00A11126" w:rsidRDefault="00A841C3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noProof/>
                <w:sz w:val="23"/>
                <w:szCs w:val="23"/>
              </w:rPr>
              <mc:AlternateContent>
                <mc:Choice Requires="wpi">
                  <w:drawing>
                    <wp:anchor distT="0" distB="0" distL="114300" distR="114300" simplePos="0" relativeHeight="251661314" behindDoc="0" locked="0" layoutInCell="1" allowOverlap="1" wp14:anchorId="7EF28F5E" wp14:editId="520E1AC8">
                      <wp:simplePos x="0" y="0"/>
                      <wp:positionH relativeFrom="column">
                        <wp:posOffset>1728970</wp:posOffset>
                      </wp:positionH>
                      <wp:positionV relativeFrom="paragraph">
                        <wp:posOffset>73201</wp:posOffset>
                      </wp:positionV>
                      <wp:extent cx="1115280" cy="374400"/>
                      <wp:effectExtent l="38100" t="38100" r="0" b="45085"/>
                      <wp:wrapNone/>
                      <wp:docPr id="3808363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5280" cy="37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F33C56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5" o:spid="_x0000_s1026" type="#_x0000_t75" style="position:absolute;margin-left:135.45pt;margin-top:5.05pt;width:89.2pt;height:30.9pt;z-index:251661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bHltB2AQAACgMAAA4AAABkcnMvZTJvRG9jLnhtbJxSy07DMBC8I/EP&#13;&#10;lu80D9oSoiY9UCH1wOMAH2Acu7GIvdHabdq/Z9MHbUEIqRfL3pFnZ3Z2Ml3bhq0UegOu4Mkg5kw5&#13;&#10;CZVxi4K/vz3eZJz5IFwlGnCq4Bvl+bS8vpp0ba5SqKGpFDIicT7v2oLXIbR5FHlZKyv8AFrlCNSA&#13;&#10;VgR64iKqUHTEbpsojeNx1AFWLYJU3lN1tgN5ueXXWsnworVXgTUFv49jkhcOFyx4lo2p8tFX0hGP&#13;&#10;yonIFyja2si9JHGBIiuMIwHfVDMRBFui+UVljUTwoMNAgo1AayPV1g85S+Ifzubus3eVDOUScwku&#13;&#10;KBdeBYbD7LbAJS1sQxPonqCidMQyAN8z0nj+D2MnegZyaUnPLhFUjQi0Dr42recMc1MVHOdVctTv&#13;&#10;Vg9HB6949PV8DlAi0d7yX1/WGm0/bFLC1gWnODf9uc1SrQOTVEySZJRmBEnCbu+GQ9qDE+odxaHR&#13;&#10;yWyp+1mKp+9e2ckKl18AAAD//wMAUEsDBBQABgAIAAAAIQAOAslOPgQAAFkKAAAQAAAAZHJzL2lu&#13;&#10;ay9pbmsxLnhtbLRWTW8bNxC9F8h/INiDL0uJn/shRM4pBgq0QNGkQHpUpI21iLQyVivL/vd9M0Ot&#13;&#10;FcTJqYWBXXLIeXzvzXDlt++e9jv12A7H7tAvtZtZrdp+fdh0/f1S//3xztRaHcdVv1ntDn271M/t&#13;&#10;Ub+7ffPL267/ut8t8FRA6I802u+WejuOD4v5/Hw+z85hdhju597aMP+t//rH7/o2Z23aL13fjTjy&#13;&#10;eAmtD/3YPo0Etug2S70en+y0H9gfDqdh3U7LFBnWLzvGYbVu7w7DfjVOiNtV37c71a/24P1Jq/H5&#13;&#10;AYMO59y3g1b7DoKNn7lYxfp9g8Dqaamv5idQPILJXs9fx/znf8C8+x6TaAVflZVWmdKmfSROc/Z8&#13;&#10;8WPtfw6Hh3YYu/bFZjElLzyrtczZHzFqaI+H3Ylqo9XjaneCZc5atEU+281fMeR7PHjzn+LBlx/i&#13;&#10;XZP71pos79qHbNrUUpfSjt2+RaPvH6YeG48ApvCHceDr4K2PxtbGxY+uXli7cHFWlvGqFLmLL5if&#13;&#10;h9NxO+F9Hl76lVcm10TZuduM28l0O7NpMv3a8tdSt213vx1/lptlc/LUOa/cQ24mlXX81X5Z6l/5&#13;&#10;KirOlAALSckqZ0OjfExVKm7sjfHxxhbaalNpW1jjakWvyM/Az0RP5fjZcMTJhDcpDikvm2Sd81SG&#13;&#10;komAXEPJuEKeVzT2jJSUI1jjDa0k5Uu8HMN7Q9uM493WCDlH27BbCDsKmpA38sshAQg8tgp/ReBU&#13;&#10;4wyRjYaZG0evKCuCFgXFG2JAIPTK0JEJYTdhA0koK+Ii3iEizBzjI52pXWwUTwjYMpJThOAUm89j&#13;&#10;ymDiqBefoSSHnuJXFp0njqn7LJbReIz9nM5iEKZJYOX+Qp5cFXk2k81usqqQIelgKCWbxFJMiKB4&#13;&#10;hl00KQ0pSMYRZuRjYB8fIA5jnVxHKjNBfTEjs7i02f8gUcd+gi1DQ59nDrl8gW3yskfUB+kMFplb&#13;&#10;hjX67B0x9IydcjJFal7FlcC4zG4Gy9yzdsGCdpNiIhNQ98IkeJFiLJy0YiVq8bFh86W7QJ1NMt4q&#13;&#10;biNZNa6ksjpbN9y7cINGuTy1yE9cUeMa5mdC4hthPLgbF+pYgAWaBHygwDiaoskQx1lkbm7ObKaP&#13;&#10;AiOdC0dM1VQFbCfZYhA5ykGxNkjCpU3EMmimBFQYTyimjocwPJ3UpcotxMaLaBgk3whQSDEUriJb&#13;&#10;ZFiiPXzTNEVDftJAoOValowPp5hkLV8UyKMpZF8urTNValAHMoAvdJVq4FC3oKNwWF2TUqJMJHku&#13;&#10;1xSnMlQjfS39n0tG9YU1skNYAdM0aAHxVDbgk0lFqAHcoBuwgyFrbgNA0KmOZPL1Yd2oeeCrjkwK&#13;&#10;U91hR1FJxXEbJEpAUksEKESt2gR0CrSWhka+xHGudjVQrGpgCoZE1tmS9kXUlFokNwMQlf3mX5Dp&#13;&#10;ZwW/rbf/AgAA//8DAFBLAwQUAAYACAAAACEAIN+kDOMAAAAOAQAADwAAAGRycy9kb3ducmV2Lnht&#13;&#10;bExPy07DMBC8I/EP1iJxiVo7pWpJGqdCQKngRtsDRyd2k6j2OordNvw9ywkuI61mdh7FenSWXcwQ&#13;&#10;Oo8S0qkAZrD2usNGwmG/mTwCC1GhVtajkfBtAqzL25tC5dpf8dNcdrFhZIIhVxLaGPuc81C3xqkw&#13;&#10;9b1B4o5+cCrSOTRcD+pK5s7ymRAL7lSHlNCq3jy3pj7tzk7Ce6K/Tv5Q2bcm4Yv2Ndkctx9Wyvu7&#13;&#10;8WVF8LQCFs0Y/z7gdwP1h5KKVf6MOjArYbYUGUmJECkwEszn2QOwSsIyzYCXBf8/o/wB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dseW0HYBAAAKAwAADgAA&#13;&#10;AAAAAAAAAAAAAAA8AgAAZHJzL2Uyb0RvYy54bWxQSwECLQAUAAYACAAAACEADgLJTj4EAABZCgAA&#13;&#10;EAAAAAAAAAAAAAAAAADeAwAAZHJzL2luay9pbmsxLnhtbFBLAQItABQABgAIAAAAIQAg36QM4wAA&#13;&#10;AA4BAAAPAAAAAAAAAAAAAAAAAEoIAABkcnMvZG93bnJldi54bWxQSwECLQAUAAYACAAAACEAeRi8&#13;&#10;nb8AAAAhAQAAGQAAAAAAAAAAAAAAAABaCQAAZHJzL19yZWxzL2Uyb0RvYy54bWwucmVsc1BLBQYA&#13;&#10;AAAABgAGAHgBAABQCgAAAAA=&#13;&#10;">
                      <v:imagedata r:id="rId14" o:title=""/>
                    </v:shape>
                  </w:pict>
                </mc:Fallback>
              </mc:AlternateContent>
            </w:r>
          </w:p>
          <w:p w14:paraId="52B05816" w14:textId="7ADA31D3" w:rsidR="007B6D78" w:rsidRPr="00A11126" w:rsidRDefault="00A841C3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noProof/>
                <w:sz w:val="23"/>
                <w:szCs w:val="23"/>
              </w:rPr>
              <mc:AlternateContent>
                <mc:Choice Requires="wpi">
                  <w:drawing>
                    <wp:anchor distT="0" distB="0" distL="114300" distR="114300" simplePos="0" relativeHeight="251664386" behindDoc="0" locked="0" layoutInCell="1" allowOverlap="1" wp14:anchorId="0D3FCD96" wp14:editId="5172C38A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-20955</wp:posOffset>
                      </wp:positionV>
                      <wp:extent cx="398780" cy="167640"/>
                      <wp:effectExtent l="38100" t="38100" r="7620" b="35560"/>
                      <wp:wrapNone/>
                      <wp:docPr id="50631895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8780" cy="167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2E13491" id="Ink 18" o:spid="_x0000_s1026" type="#_x0000_t75" style="position:absolute;margin-left:177.3pt;margin-top:-2.35pt;width:32.8pt;height:14.6pt;z-index:2516643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Jn4A11AQAACQMAAA4AAABkcnMvZTJvRG9jLnhtbJxSy27CMBC8V+o/&#13;&#10;WL6XJIB4RCQciipxaMuh/QDXsYnV2ButDQl/3yVAgVZVJS7RekcZz8OzeWsrtlXoDbiMJ72YM+Uk&#13;&#10;FMatM/7+9vQw4cwH4QpRgVMZ3ynP5/n93aypU9WHEqpCISMS59OmzngZQp1GkZelssL3oFaOQA1o&#13;&#10;RaAjrqMCRUPstor6cTyKGsCiRpDKe9ouDiDPO36tlQyvWnsVWJXxyXRK8kI3DDlDGkYD2nx0w4BH&#13;&#10;+UykaxR1aeRRkrhBkRXGkYBvqoUIgm3Q/KKyRiJ40KEnwUagtZGq80POkviHs6X73LtKhnKDqQQX&#13;&#10;lAsrgeGUXQfccoWtKIHmGQpqR2wC8CMjxfN/GQfRC5AbS3oOjaCqRKDn4EtTe4o5NUXGcVkkZ/1u&#13;&#10;+3h2sMKzr5drgBqJjpb/+qXVaPdhkxLWZpzq3O2/XZeqDUzScjCdjCeESIKS0Xg07PAT84HhdLqI&#13;&#10;li6/KvHyvBd28YLzLwAAAP//AwBQSwMEFAAGAAgAAAAhAD5IO2hABAAA9AsAABAAAABkcnMvaW5r&#13;&#10;L2luazEueG1stFZNj+M2DL0X6H8Q1MNcRokkO5/YzJ46QIEWXXS3QHvMJp6JsbE9sJ3JzL8vyUc5&#13;&#10;Tne26KG9SCJFPj5SlOx371+qo3ku2q5s6o0NE29NUe+afVk/buzvn+7d0pqu39b77bGpi419LTr7&#13;&#10;/u77796V9ZfquKbREELd8ao6buyh75/W0+n5fJ6cs0nTPk6j99n0p/rLLz/bO/XaFw9lXfYUskuq&#13;&#10;XVP3xUvPYOtyv7G7/sUP9oT9sTm1u2LYZk27u1j07XZX3Ddtte0HxMO2roujqbcV8f7Dmv71iRYl&#13;&#10;xXksWmuqkhJ2cRLyRb78cUWK7cvGjuQTUeyISWWnb2P++T9g3n+NybSyuJgvrFFK++KZOU2l5utv&#13;&#10;5/6hbZ6Kti+LS5lRFN14NTvIUh8Uqi265njis7HmeXs8UcmC99QWGjtM3yjI13hUm/8Uj+ryTbwx&#13;&#10;uevSaHrjOmjRhpZKR9uXVUGNXj0NPdZ3BMzqj30r1yH6mDu/dCH/FJZr79dhNfFZGB2FdnHC/Nye&#13;&#10;usOA97m99KvsDFVDZudy3x+GovuJnw1FH5f8LddDUT4e+n/y1bTFeeicN+6hNJPRPH4rHjb2B7mK&#13;&#10;RjyhkES8CYu5iflsMbu98Tcxv/G31ls3s/7Wm7gyNLmw4MnEACnHFEWpOliwEJw4GU/rzLGRIzVN&#13;&#10;MxGCjJljkLTO2Cg34p25IGLIzZJNggusZy1wZyxFN5fJ8BQcdAaYPFIQZuQQgQgEZkAiY3nDEUCK&#13;&#10;8pc1YghPbKyMUI8yQQiyxvZM/NxCACkio+uEIByTlXMn6WSQCJOVSitCeeVAZSYLsmK7awMCumxp&#13;&#10;KlJNjeVTKDAXCWwdVZVcE0HBwc6VCgI4zgU5yjg+uVxgqScIL8oao3IIcrB0IHIkQ56ETDmxj54B&#13;&#10;4bKOAISsFivKyaR01F6zhjMEiY4apZG3sUZlgOiFP/RR2gQsopP2QJd4cAajhKc1BKzQVyjRgIDS&#13;&#10;gIYdxoeXgC7EEJpG2iJTrQn2tQpofcGlQe4dpSMXwQS2oYqyjYLrWYhmlGnKehxaYgowwTDCKB3t&#13;&#10;R+UnRuQqRgIhGg0pekAokGjQInQvQRJukg3O9HIRCZaNaNK+JysWZCQApMcwoMh1YEH2Mab7E6Rd&#13;&#10;0PZeLnzKCiCMq0cySkEBWSP7F/RxpPE6xYYlYyMyHgd9mKSjcnmQ6Lpxey1wCXLpO6RM+Unj4WHU&#13;&#10;O4zMIcQRURghOB5MLZzmjwQw6o4+uDleKsHigg556kOAk75GS/WAE9KnQKgkLgDnT06sokRU4pMi&#13;&#10;JU9KZSYW+nbRA007eNwJjJ+FPIXgUgyfCCmr7Cjh0VprI8VNxw17HhEPQBqbUyNopghS2lei1zc5&#13;&#10;pP6CZyBqZE4fGjijavi0zAUJB+mW6eUi5Kuft/S/8G8/vvJX8uvDQ1f0G7uKc3uXZSanFzF9jf3N&#13;&#10;3wNcfnvu/gIAAP//AwBQSwMEFAAGAAgAAAAhABA8Vt7jAAAADgEAAA8AAABkcnMvZG93bnJldi54&#13;&#10;bWxMT8lOwzAQvSPxD9YgcWsdQlpQGqcqIA5ckFqCBDc3HuKoXkLsLPD1DCe4jPQ0by22szVsxD60&#13;&#10;3gm4WibA0NVeta4RUL08Lm6BhSidksY7FPCFAbbl+Vkhc+Unt8fxEBtGJi7kUoCOscs5D7VGK8PS&#13;&#10;d+jo9+F7KyPBvuGqlxOZW8PTJFlzK1tHCVp2eK+xPh0GK+C9H/TzdDc87T7b6s2M36dXva+EuLyY&#13;&#10;HzZ0dhtgEef4p4DfDdQfSip29INTgRkB16tsTVQBi+wGGBGyNEmBHQWk2Qp4WfD/M8of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HJn4A11AQAACQMAAA4A&#13;&#10;AAAAAAAAAAAAAAAAPAIAAGRycy9lMm9Eb2MueG1sUEsBAi0AFAAGAAgAAAAhAD5IO2hABAAA9AsA&#13;&#10;ABAAAAAAAAAAAAAAAAAA3QMAAGRycy9pbmsvaW5rMS54bWxQSwECLQAUAAYACAAAACEAEDxW3uMA&#13;&#10;AAAOAQAADwAAAAAAAAAAAAAAAABLCAAAZHJzL2Rvd25yZXYueG1sUEsBAi0AFAAGAAgAAAAhAHkY&#13;&#10;vJ2/AAAAIQEAABkAAAAAAAAAAAAAAAAAWwkAAGRycy9fcmVscy9lMm9Eb2MueG1sLnJlbHNQSwUG&#13;&#10;AAAAAAYABgB4AQAAUQoAAAAA&#13;&#10;">
                      <v:imagedata r:id="rId16" o:title=""/>
                    </v:shape>
                  </w:pict>
                </mc:Fallback>
              </mc:AlternateContent>
            </w:r>
            <w:r w:rsidR="007A2650">
              <w:rPr>
                <w:rFonts w:asciiTheme="minorHAnsi" w:hAnsiTheme="minorHAnsi" w:cs="Tahoma"/>
                <w:sz w:val="23"/>
                <w:szCs w:val="23"/>
                <w:highlight w:val="green"/>
              </w:rPr>
              <w:t>Vice President Martha Fiske</w:t>
            </w:r>
            <w:r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</w:p>
        </w:tc>
      </w:tr>
      <w:tr w:rsidR="007B6D78" w:rsidRPr="00A11126" w14:paraId="07C5FEC9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A45EDF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1E6A0B16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1CC1C64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13637DB8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65380DE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327A38A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15DB269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49AC3B69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6ADAA4A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EC80D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C1701C8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6F6FF865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35991EF2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405FD9A5" wp14:editId="382D64CF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7"/>
      <w:footerReference w:type="default" r:id="rId18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18056" w14:textId="77777777" w:rsidR="00F841EA" w:rsidRDefault="00F841EA" w:rsidP="00C479AE">
      <w:r>
        <w:separator/>
      </w:r>
    </w:p>
  </w:endnote>
  <w:endnote w:type="continuationSeparator" w:id="0">
    <w:p w14:paraId="2D6F7B84" w14:textId="77777777" w:rsidR="00F841EA" w:rsidRDefault="00F841EA" w:rsidP="00C479AE">
      <w:r>
        <w:continuationSeparator/>
      </w:r>
    </w:p>
  </w:endnote>
  <w:endnote w:type="continuationNotice" w:id="1">
    <w:p w14:paraId="0D566C84" w14:textId="77777777" w:rsidR="00F841EA" w:rsidRDefault="00F841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FBAC0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9053F" w14:textId="77777777" w:rsidR="00F841EA" w:rsidRDefault="00F841EA" w:rsidP="00C479AE">
      <w:r>
        <w:separator/>
      </w:r>
    </w:p>
  </w:footnote>
  <w:footnote w:type="continuationSeparator" w:id="0">
    <w:p w14:paraId="6A148366" w14:textId="77777777" w:rsidR="00F841EA" w:rsidRDefault="00F841EA" w:rsidP="00C479AE">
      <w:r>
        <w:continuationSeparator/>
      </w:r>
    </w:p>
  </w:footnote>
  <w:footnote w:type="continuationNotice" w:id="1">
    <w:p w14:paraId="5335F373" w14:textId="77777777" w:rsidR="00F841EA" w:rsidRDefault="00F841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97DF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08B47894" wp14:editId="0E828C20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992139">
    <w:abstractNumId w:val="0"/>
  </w:num>
  <w:num w:numId="2" w16cid:durableId="2000109612">
    <w:abstractNumId w:val="1"/>
  </w:num>
  <w:num w:numId="3" w16cid:durableId="927498140">
    <w:abstractNumId w:val="4"/>
  </w:num>
  <w:num w:numId="4" w16cid:durableId="2016565972">
    <w:abstractNumId w:val="2"/>
  </w:num>
  <w:num w:numId="5" w16cid:durableId="1652322301">
    <w:abstractNumId w:val="3"/>
  </w:num>
  <w:num w:numId="6" w16cid:durableId="274482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34B29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17B0F"/>
    <w:rsid w:val="00121431"/>
    <w:rsid w:val="001220D8"/>
    <w:rsid w:val="00125F1F"/>
    <w:rsid w:val="00133FAC"/>
    <w:rsid w:val="00143DA5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54526"/>
    <w:rsid w:val="002725AD"/>
    <w:rsid w:val="00284B59"/>
    <w:rsid w:val="002A00C6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51FED"/>
    <w:rsid w:val="00360568"/>
    <w:rsid w:val="00377C79"/>
    <w:rsid w:val="003873F7"/>
    <w:rsid w:val="00397ECC"/>
    <w:rsid w:val="003A1E67"/>
    <w:rsid w:val="003A32B8"/>
    <w:rsid w:val="003B65FD"/>
    <w:rsid w:val="003D654F"/>
    <w:rsid w:val="003F6433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4F301F"/>
    <w:rsid w:val="00500F09"/>
    <w:rsid w:val="00504304"/>
    <w:rsid w:val="00523BDD"/>
    <w:rsid w:val="00532C67"/>
    <w:rsid w:val="00536196"/>
    <w:rsid w:val="00536A7B"/>
    <w:rsid w:val="00540F9C"/>
    <w:rsid w:val="00542A46"/>
    <w:rsid w:val="00555983"/>
    <w:rsid w:val="00557ACD"/>
    <w:rsid w:val="00574456"/>
    <w:rsid w:val="00575028"/>
    <w:rsid w:val="005922A6"/>
    <w:rsid w:val="0059463F"/>
    <w:rsid w:val="00597394"/>
    <w:rsid w:val="005F5DC5"/>
    <w:rsid w:val="006005C4"/>
    <w:rsid w:val="00607A0A"/>
    <w:rsid w:val="00616774"/>
    <w:rsid w:val="00620950"/>
    <w:rsid w:val="00627A3A"/>
    <w:rsid w:val="00637194"/>
    <w:rsid w:val="00643E29"/>
    <w:rsid w:val="006622B2"/>
    <w:rsid w:val="006A0BB0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2650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D77E5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841C3"/>
    <w:rsid w:val="00A93CD3"/>
    <w:rsid w:val="00AB0B23"/>
    <w:rsid w:val="00AD03FC"/>
    <w:rsid w:val="00AD7586"/>
    <w:rsid w:val="00AF003C"/>
    <w:rsid w:val="00B07BD0"/>
    <w:rsid w:val="00B13AB2"/>
    <w:rsid w:val="00B20F49"/>
    <w:rsid w:val="00B21772"/>
    <w:rsid w:val="00B3663E"/>
    <w:rsid w:val="00B562A0"/>
    <w:rsid w:val="00B70A74"/>
    <w:rsid w:val="00B87143"/>
    <w:rsid w:val="00B95E2F"/>
    <w:rsid w:val="00BA1131"/>
    <w:rsid w:val="00BB6BA4"/>
    <w:rsid w:val="00BD66B5"/>
    <w:rsid w:val="00BD6C0A"/>
    <w:rsid w:val="00BF543F"/>
    <w:rsid w:val="00C10432"/>
    <w:rsid w:val="00C11E15"/>
    <w:rsid w:val="00C238CC"/>
    <w:rsid w:val="00C43B9F"/>
    <w:rsid w:val="00C475A9"/>
    <w:rsid w:val="00C479AE"/>
    <w:rsid w:val="00C47C12"/>
    <w:rsid w:val="00C60ECC"/>
    <w:rsid w:val="00C61E8E"/>
    <w:rsid w:val="00C6625F"/>
    <w:rsid w:val="00C827F6"/>
    <w:rsid w:val="00C837F5"/>
    <w:rsid w:val="00C85E3D"/>
    <w:rsid w:val="00C94397"/>
    <w:rsid w:val="00CA30E8"/>
    <w:rsid w:val="00CA3A27"/>
    <w:rsid w:val="00CA7D65"/>
    <w:rsid w:val="00CC2244"/>
    <w:rsid w:val="00CD329E"/>
    <w:rsid w:val="00CF7543"/>
    <w:rsid w:val="00D01EAA"/>
    <w:rsid w:val="00D02759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D77EC"/>
    <w:rsid w:val="00DE6809"/>
    <w:rsid w:val="00E0191C"/>
    <w:rsid w:val="00E05F37"/>
    <w:rsid w:val="00E070A2"/>
    <w:rsid w:val="00E114B0"/>
    <w:rsid w:val="00E14B95"/>
    <w:rsid w:val="00E16FA1"/>
    <w:rsid w:val="00E23961"/>
    <w:rsid w:val="00E26F37"/>
    <w:rsid w:val="00E320ED"/>
    <w:rsid w:val="00E32B25"/>
    <w:rsid w:val="00E81AF9"/>
    <w:rsid w:val="00E903F7"/>
    <w:rsid w:val="00E9084D"/>
    <w:rsid w:val="00EC7930"/>
    <w:rsid w:val="00ED5C70"/>
    <w:rsid w:val="00ED6E38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841EA"/>
    <w:rsid w:val="00F975F6"/>
    <w:rsid w:val="00FA5A74"/>
    <w:rsid w:val="00FB2E8A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87CD1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841C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customXml" Target="ink/ink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10" Type="http://schemas.openxmlformats.org/officeDocument/2006/relationships/hyperlink" Target="http://www.susu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4T18:00:14.6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550 1039 24575,'0'-24'0,"0"-7"0,0-18 0,0-4 0,0-3 0,0-5 0,0 1 0,0 9 0,0-11 0,0 4 0,0 9 0,0 2 0,0 19 0,0-3 0,0 18 0,0-3 0,0 5 0,0 5 0,0 1 0,0 5 0,0 7 0,2 5 0,2 9 0,5 14 0,-2-7 0,5 26 0,1 2 0,2-5 0,-1 5 0,0-3 0,0-17 0,-2-4 0,0-13 0,-3-5 0,-1-5 0,1-1 0,1-5 0,0 0 0,3-3 0,-1-9 0,4-2 0,0-12 0,4-3 0,-2-4 0,4-5 0,-2-6 0,-1 0 0,-3-5 0,-4 2 0,-3 1 0,-1-4 0,-2 7 0,0-4 0,-4 17 0,-1-2 0,-1 13 0,0 1 0,0 3 0,0 6 0,0 2 0,1 4 0,1 8 0,0 4 0,-1 11 0,1 10 0,-1 3 0,0 3 0,2 5 0,-2-4 0,2 5 0,-1-3 0,2-1 0,1-4 0,1-1 0,3 0 0,-1-5 0,4 0 0,-3-9 0,2 1 0,-1-5 0,1 0 0,0-2 0,-1-4 0,0-4 0,-3-1 0,1-3 0,-1-2 0,1-1 0,-1-1 0,4-3 0,3-11 0,6-8 0,5-15 0,4-9 0,-6 5 0,1-12 0,-8 9 0,1-10 0,-5 2 0,-4 15 0,-4-3 0,-3 2 0,-1 7 0,-3-11 0,-3 23 0,-3-3 0,-3 4 0,2 7 0,-1-3 0,3 5 0,0 0 0,1 2 0,2 1 0,2 3 0,0 1 0,2 2 0,5 4 0,2 1 0,8 3 0,9 2 0,62 5 0,-30-9 0,3-1 0,11 2 0,1-2-545,-1-3 1,-5-2 544,10-3 0,7-9 0,-24-4 0,11-9 0,-11-1 0,-20 6 0,-4-4 0,-16 10 1089,-2-4-1089,-4 0 0,-8 2 0,-5-3 0,-19 3 0,-35-7 0,-25 4-1384,3 11 1,-18 3-1,3 1 1384,20 0 0,3 1 0,-3 2 0,-24 3 0,-4 2 0,2 3-797,15 2 0,2 3 0,3 4 797,13 4 0,3 3 0,-2 1 0,-15 4 0,-2 2 0,5-1 0,-9 7 0,6 0 0,13-3 0,7-2 0,-1 1 0,0 6 0,10-9 0,0 4 3543,17-11-3543,16-6 2999,9-5-2999,5-1 0,4-2 0,6 7 0,10 2 0,28 18 0,20 2 0,-18-12 0,4-1-759,10 1 1,4-2 758,5-3 0,4-3-1188,15 1 0,3-3 1188,0-4 0,9-5 0,-19-2 0,10-2 0,1-1 0,-5-2 0,2-5 0,-5-1 0,5-3-945,3 2 0,5-2 0,0-1 1,-8-3 944,-3-5 0,-8-4 0,-2 1 0,16-6 0,-1-1-354,-23 8 0,1 1 0,-4 0 354,7-3 0,-4 1 0,-4 5 0,0 0 0,1 0 0,-8 3 939,-10 6-939,26-5 1818,-40 9-1818,5-1 1069,-14 4 1,-13 1 0,-5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4T18:00:19.0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0 176 24575,'0'24'0,"0"-5"0,0 29 0,0-17 0,0 21 0,0-14 0,0-12 0,0 1 0,0-17 0,0 1 0,1-9 0,0 0 0,3-2 0,-1 0 0,5-2 0,1-2 0,3-4 0,1-2 0,3-3 0,-4 1 0,13-13 0,-14 8 0,11-11 0,-13 9 0,0 5 0,-2-6 0,-2 6 0,1-5 0,-2 4 0,1-4 0,-2 7 0,-1-2 0,-1 10 0,-1-1 0,0 3 0,1 0 0,0 1 0,1 1 0,-1 0 0,1 0 0,9 2 0,-2 2 0,9 2 0,1 2 0,1 0 0,5 1 0,-7-1 0,4 0 0,-4 0 0,-1-1 0,-1 1 0,-6-3 0,-3 1 0,-2 0 0,-1-2 0,-2 1 0,-1-1 0,-1 1 0,0 2 0,0 0 0,-2 1 0,-1-1 0,-3 0 0,0 0 0,-1-1 0,0-2 0,-1 1 0,0-3 0,-3 2 0,-2-3 0,1 0 0,-3-1 0,4 0 0,-1 0 0,1 0 0,4 0 0,-1 0 0,4 0 0,2 0 0,6-2 0,2-2 0,5-2 0,1-2 0,4-3 0,0-1 0,2-3 0,2-3 0,-1 1 0,1-4 0,-5 5 0,-1-2 0,-2 4 0,0 1 0,-1-1 0,-2 4 0,-3 2 0,-1 1 0,-2 3 0,-1 1 0,0 1 0,-1 0 0,0 1 0,-1 0 0,0-1 0,0 0 0,0 0 0,0 1 0,0 0 0,1-1 0,1 1 0,0-2 0,0 0 0,2-5 0,0 1 0,2-7 0,-2 7 0,0-4 0,-2 4 0,0 0 0,0 2 0,-2-1 0,0 4 0,0-2 0,0 1 0,0-1 0,0-1 0,0 1 0,0-2 0,0 2 0,0 0 0,0 0 0,0 1 0,0 0 0,0 1 0,0 10 0,0 4 0,0 11 0,0 2 0,-1 3 0,-1-1 0,-1 17 0,1-18 0,1 12 0,1-23 0,0 0 0,0-3 0,0-3 0,0-2 0,0 0 0,0-2 0,0 1 0,0 0 0,0 0 0,0-1 0,2 0 0,0-2 0,0 1 0,-1-2 0,0 1 0,0-1 0,1 0 0,0-1 0,0-1 0,0 0 0,0 0 0,2 0 0,2 0 0,0 0 0,5-2 0,-2-2 0,1-1 0,0-3 0,-2 3 0,1-2 0,-1 1 0,-2 0 0,1-1 0,-3 0 0,1 0 0,-2-3 0,0 2 0,0-2 0,-1 1 0,0 0 0,0 0 0,-1-2 0,-1 3 0,0-3 0,0 7 0,0-2 0,0 3 0,0 0 0,0 2 0,0-1 0,0 0 0,-1 1 0,-1 0 0,0 1 0,0 0 0,1 1 0,0 0 0,1 1 0,0 0 0,0 0 0,0 1 0,0 3 0,1 3 0,2 2 0,3 9 0,0-7 0,4 6 0,-3-7 0,7 5 0,-4-5 0,2 0 0,-2-7 0,-3-2 0,1-1 0,0 0 0,-1-1 0,2-1 0,0 0 0,3-2 0,0 0 0,3-4 0,-2 0 0,-1-2 0,1 0 0,1 0 0,-2 0 0,3-2 0,-4 2 0,1-1 0,-3 0 0,0 1 0,-3-1 0,0 1 0,-2 0 0,-1-2 0,-1 0 0,0-1 0,-1 1 0,-1-3 0,0 4 0,0-1 0,-2 3 0,-2-1 0,-2 2 0,-2 2 0,1 0 0,-5 3 0,2 1 0,-6 0 0,4 1 0,-3 5 0,4-1 0,-1 7 0,3-2 0,-1 3 0,1-1 0,3 0 0,0-1 0,3 0 0,1-1 0,2 6 0,0-3 0,0 3 0,1-3 0,5 3 0,3-2 0,5 3 0,2-2 0,3-1 0,1 0 0,2-3 0,0-2 0,-6-3 0,10-2 0,-13-2 0,15 0 0,-13-2 0,3 0 0,0-5 0,-6-1 0,4-5 0,-8 4 0,-3 1 0</inkml:trace>
  <inkml:trace contextRef="#ctx0" brushRef="#br0" timeOffset="926">33 43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Links>
    <vt:vector size="18" baseType="variant">
      <vt:variant>
        <vt:i4>5767256</vt:i4>
      </vt:variant>
      <vt:variant>
        <vt:i4>3</vt:i4>
      </vt:variant>
      <vt:variant>
        <vt:i4>0</vt:i4>
      </vt:variant>
      <vt:variant>
        <vt:i4>5</vt:i4>
      </vt:variant>
      <vt:variant>
        <vt:lpwstr>http://www.susu.org/</vt:lpwstr>
      </vt:variant>
      <vt:variant>
        <vt:lpwstr/>
      </vt:variant>
      <vt:variant>
        <vt:i4>5767256</vt:i4>
      </vt:variant>
      <vt:variant>
        <vt:i4>0</vt:i4>
      </vt:variant>
      <vt:variant>
        <vt:i4>0</vt:i4>
      </vt:variant>
      <vt:variant>
        <vt:i4>5</vt:i4>
      </vt:variant>
      <vt:variant>
        <vt:lpwstr>http://www.susu.org/</vt:lpwstr>
      </vt:variant>
      <vt:variant>
        <vt:lpwstr/>
      </vt:variant>
      <vt:variant>
        <vt:i4>4980862</vt:i4>
      </vt:variant>
      <vt:variant>
        <vt:i4>0</vt:i4>
      </vt:variant>
      <vt:variant>
        <vt:i4>0</vt:i4>
      </vt:variant>
      <vt:variant>
        <vt:i4>5</vt:i4>
      </vt:variant>
      <vt:variant>
        <vt:lpwstr>mailto:democracy@susu.org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Martha Fiske</cp:lastModifiedBy>
  <cp:revision>2</cp:revision>
  <cp:lastPrinted>2013-02-21T14:59:00Z</cp:lastPrinted>
  <dcterms:created xsi:type="dcterms:W3CDTF">2024-08-14T18:00:00Z</dcterms:created>
  <dcterms:modified xsi:type="dcterms:W3CDTF">2024-08-14T18:00:00Z</dcterms:modified>
</cp:coreProperties>
</file>