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DA2C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9135E9" wp14:editId="60CE119F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259E9BE2" w14:textId="39893499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9A19BB">
        <w:rPr>
          <w:rFonts w:asciiTheme="minorHAnsi" w:hAnsiTheme="minorHAnsi" w:cs="Tahoma"/>
          <w:b/>
          <w:sz w:val="32"/>
          <w:szCs w:val="28"/>
        </w:rPr>
        <w:t>Monte FC</w:t>
      </w:r>
    </w:p>
    <w:p w14:paraId="50CEF508" w14:textId="0BC6D445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F3AEABB" w14:textId="77777777" w:rsidR="00C479AE" w:rsidRPr="00A11126" w:rsidRDefault="00C479AE" w:rsidP="009A19BB">
      <w:pPr>
        <w:pStyle w:val="Heading1"/>
        <w:ind w:left="0" w:firstLine="0"/>
        <w:rPr>
          <w:rFonts w:asciiTheme="minorHAnsi" w:hAnsiTheme="minorHAnsi"/>
        </w:rPr>
      </w:pPr>
      <w:bookmarkStart w:id="0" w:name="_Toc369882026"/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524BCE37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4132FC5B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5C0809DF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3B6F8F8C" w14:textId="61767F5A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B10398">
        <w:rPr>
          <w:rFonts w:asciiTheme="minorHAnsi" w:hAnsiTheme="minorHAnsi" w:cs="Tahoma"/>
          <w:sz w:val="23"/>
          <w:szCs w:val="23"/>
        </w:rPr>
        <w:t>University of Southampton Monte Football Club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B10398">
        <w:rPr>
          <w:rFonts w:asciiTheme="minorHAnsi" w:hAnsiTheme="minorHAnsi" w:cs="Tahoma"/>
          <w:sz w:val="23"/>
          <w:szCs w:val="23"/>
        </w:rPr>
        <w:t>Monte FC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41E2B80A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31BB2AB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74630C44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306E222B" w14:textId="77777777" w:rsidR="00B10398" w:rsidRDefault="00B10398" w:rsidP="00B10398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To provide opportunities for members to fulfil their potential through football.</w:t>
      </w:r>
    </w:p>
    <w:p w14:paraId="0C218DF0" w14:textId="77777777" w:rsidR="00B10398" w:rsidRDefault="00B10398" w:rsidP="00B10398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Create an inclusive environment where members can meet like-minded individuals.</w:t>
      </w:r>
    </w:p>
    <w:p w14:paraId="7E4EDA25" w14:textId="77777777" w:rsidR="00B10398" w:rsidRPr="0005127B" w:rsidRDefault="00B10398" w:rsidP="00B10398">
      <w:pPr>
        <w:pStyle w:val="ListParagraph"/>
        <w:numPr>
          <w:ilvl w:val="0"/>
          <w:numId w:val="5"/>
        </w:num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05127B">
        <w:rPr>
          <w:rFonts w:asciiTheme="minorHAnsi" w:hAnsiTheme="minorHAnsi" w:cs="Tahoma"/>
          <w:sz w:val="23"/>
          <w:szCs w:val="23"/>
        </w:rPr>
        <w:t xml:space="preserve">To represent the University of Southampton Intermural Leagues </w:t>
      </w:r>
      <w:r>
        <w:rPr>
          <w:rFonts w:asciiTheme="minorHAnsi" w:hAnsiTheme="minorHAnsi" w:cs="Tahoma"/>
          <w:sz w:val="23"/>
          <w:szCs w:val="23"/>
        </w:rPr>
        <w:t>and build a community.</w:t>
      </w:r>
    </w:p>
    <w:p w14:paraId="338E8256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D2AEF6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73307F7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2697DC8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2AF38268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5ADE8A13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2663E0E2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0B6F9B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697DE57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8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6B39942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1AF5B99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5FDDC7D2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A47A7B1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09F91A6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4779B5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B9041D5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183A7CAC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16CD825E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650F063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0C6F7E4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2C4BFFA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7A9C44D2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809163D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6FA6F60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3386804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5FB51C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257CD73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415870D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8ED62C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45F396D4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2CEE2CBE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83733D0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08CB94A6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05124EDE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2A6854B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7F86E7EA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757BEA60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2DDB5425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5237DF3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447C122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66D1710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0BEB0ED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53A4FF0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7BD8C732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465EBB94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3B4F04B1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6173D1AA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333F5F05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212D0AC0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5802299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660338E9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4AB2A6C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55873AA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3FE265E6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6B6BEFB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26D8EE91" w14:textId="77777777" w:rsidR="00C479AE" w:rsidRPr="00B10398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B10398">
        <w:rPr>
          <w:rFonts w:asciiTheme="minorHAnsi" w:hAnsiTheme="minorHAnsi" w:cs="Tahoma"/>
          <w:sz w:val="23"/>
          <w:szCs w:val="23"/>
        </w:rPr>
        <w:t>(d)</w:t>
      </w:r>
      <w:r w:rsidRPr="00B10398">
        <w:rPr>
          <w:rFonts w:asciiTheme="minorHAnsi" w:hAnsiTheme="minorHAnsi" w:cs="Tahoma"/>
          <w:sz w:val="23"/>
          <w:szCs w:val="23"/>
        </w:rPr>
        <w:tab/>
        <w:t xml:space="preserve">Events Secretary.  The Events Secretary shall </w:t>
      </w:r>
      <w:r w:rsidR="00726022" w:rsidRPr="00B10398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B10398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B10398">
        <w:rPr>
          <w:rFonts w:asciiTheme="minorHAnsi" w:hAnsiTheme="minorHAnsi" w:cs="Tahoma"/>
          <w:sz w:val="23"/>
          <w:szCs w:val="23"/>
        </w:rPr>
        <w:t>Group</w:t>
      </w:r>
      <w:r w:rsidR="00A447D0" w:rsidRPr="00B10398">
        <w:rPr>
          <w:rFonts w:asciiTheme="minorHAnsi" w:hAnsiTheme="minorHAnsi" w:cs="Tahoma"/>
          <w:sz w:val="23"/>
          <w:szCs w:val="23"/>
        </w:rPr>
        <w:t>’s M</w:t>
      </w:r>
      <w:r w:rsidR="00726022" w:rsidRPr="00B10398">
        <w:rPr>
          <w:rFonts w:asciiTheme="minorHAnsi" w:hAnsiTheme="minorHAnsi" w:cs="Tahoma"/>
          <w:sz w:val="23"/>
          <w:szCs w:val="23"/>
        </w:rPr>
        <w:t xml:space="preserve">embers on a large scale, </w:t>
      </w:r>
      <w:r w:rsidRPr="00B10398">
        <w:rPr>
          <w:rFonts w:asciiTheme="minorHAnsi" w:hAnsiTheme="minorHAnsi" w:cs="Tahoma"/>
          <w:sz w:val="23"/>
          <w:szCs w:val="23"/>
        </w:rPr>
        <w:t xml:space="preserve">such as Balls, sojourns, and theatre trips.  </w:t>
      </w:r>
      <w:r w:rsidR="00C837F5" w:rsidRPr="00B10398">
        <w:rPr>
          <w:rFonts w:asciiTheme="minorHAnsi" w:hAnsiTheme="minorHAnsi" w:cs="Tahoma"/>
          <w:sz w:val="23"/>
          <w:szCs w:val="23"/>
        </w:rPr>
        <w:t>They</w:t>
      </w:r>
      <w:r w:rsidRPr="00B10398">
        <w:rPr>
          <w:rFonts w:asciiTheme="minorHAnsi" w:hAnsiTheme="minorHAnsi" w:cs="Tahoma"/>
          <w:sz w:val="23"/>
          <w:szCs w:val="23"/>
        </w:rPr>
        <w:t xml:space="preserve"> shall also support, and be supported by, the Social Secretary in the promotion and maintenance of the overall </w:t>
      </w:r>
      <w:r w:rsidR="00557ACD" w:rsidRPr="00B10398">
        <w:rPr>
          <w:rFonts w:asciiTheme="minorHAnsi" w:hAnsiTheme="minorHAnsi" w:cs="Tahoma"/>
          <w:sz w:val="23"/>
          <w:szCs w:val="23"/>
        </w:rPr>
        <w:t>Group</w:t>
      </w:r>
      <w:r w:rsidRPr="00B10398">
        <w:rPr>
          <w:rFonts w:asciiTheme="minorHAnsi" w:hAnsiTheme="minorHAnsi" w:cs="Tahoma"/>
          <w:sz w:val="23"/>
          <w:szCs w:val="23"/>
        </w:rPr>
        <w:t xml:space="preserve"> ethos.</w:t>
      </w:r>
    </w:p>
    <w:p w14:paraId="6B450079" w14:textId="77777777" w:rsidR="00C479AE" w:rsidRPr="00B10398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B10398">
        <w:rPr>
          <w:rFonts w:asciiTheme="minorHAnsi" w:hAnsiTheme="minorHAnsi" w:cs="Tahoma"/>
          <w:sz w:val="23"/>
          <w:szCs w:val="23"/>
        </w:rPr>
        <w:t>(e)</w:t>
      </w:r>
      <w:r w:rsidRPr="00B10398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B10398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B10398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B10398">
        <w:rPr>
          <w:rFonts w:asciiTheme="minorHAnsi" w:hAnsiTheme="minorHAnsi" w:cs="Tahoma"/>
          <w:sz w:val="23"/>
          <w:szCs w:val="23"/>
        </w:rPr>
        <w:t>Group</w:t>
      </w:r>
      <w:r w:rsidR="00A447D0" w:rsidRPr="00B10398">
        <w:rPr>
          <w:rFonts w:asciiTheme="minorHAnsi" w:hAnsiTheme="minorHAnsi" w:cs="Tahoma"/>
          <w:sz w:val="23"/>
          <w:szCs w:val="23"/>
        </w:rPr>
        <w:t>’s M</w:t>
      </w:r>
      <w:r w:rsidR="00726022" w:rsidRPr="00B10398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B10398">
        <w:rPr>
          <w:rFonts w:asciiTheme="minorHAnsi" w:hAnsiTheme="minorHAnsi" w:cs="Tahoma"/>
          <w:sz w:val="23"/>
          <w:szCs w:val="23"/>
        </w:rPr>
        <w:t xml:space="preserve">such as nights out.  </w:t>
      </w:r>
      <w:r w:rsidR="00C837F5" w:rsidRPr="00B10398">
        <w:rPr>
          <w:rFonts w:asciiTheme="minorHAnsi" w:hAnsiTheme="minorHAnsi" w:cs="Tahoma"/>
          <w:sz w:val="23"/>
          <w:szCs w:val="23"/>
        </w:rPr>
        <w:t>They</w:t>
      </w:r>
      <w:r w:rsidRPr="00B10398">
        <w:rPr>
          <w:rFonts w:asciiTheme="minorHAnsi" w:hAnsiTheme="minorHAnsi" w:cs="Tahoma"/>
          <w:sz w:val="23"/>
          <w:szCs w:val="23"/>
        </w:rPr>
        <w:t xml:space="preserve"> shall also support, and be supported by, the Events Secretary in the promotion and maintenance of the overall </w:t>
      </w:r>
      <w:r w:rsidR="00557ACD" w:rsidRPr="00B10398">
        <w:rPr>
          <w:rFonts w:asciiTheme="minorHAnsi" w:hAnsiTheme="minorHAnsi" w:cs="Tahoma"/>
          <w:sz w:val="23"/>
          <w:szCs w:val="23"/>
        </w:rPr>
        <w:t>Group</w:t>
      </w:r>
      <w:r w:rsidRPr="00B10398">
        <w:rPr>
          <w:rFonts w:asciiTheme="minorHAnsi" w:hAnsiTheme="minorHAnsi" w:cs="Tahoma"/>
          <w:sz w:val="23"/>
          <w:szCs w:val="23"/>
        </w:rPr>
        <w:t xml:space="preserve"> ethos.</w:t>
      </w:r>
    </w:p>
    <w:p w14:paraId="51300CF4" w14:textId="77777777" w:rsidR="00C479AE" w:rsidRPr="00B10398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B10398">
        <w:rPr>
          <w:rFonts w:asciiTheme="minorHAnsi" w:hAnsiTheme="minorHAnsi" w:cs="Tahoma"/>
          <w:sz w:val="23"/>
          <w:szCs w:val="23"/>
        </w:rPr>
        <w:t>(f)</w:t>
      </w:r>
      <w:r w:rsidRPr="00B10398">
        <w:rPr>
          <w:rFonts w:asciiTheme="minorHAnsi" w:hAnsiTheme="minorHAnsi" w:cs="Tahoma"/>
          <w:sz w:val="23"/>
          <w:szCs w:val="23"/>
        </w:rPr>
        <w:tab/>
        <w:t xml:space="preserve">Welfare Officer.  The Welfare Officer shall provide </w:t>
      </w:r>
      <w:r w:rsidR="008B56A8" w:rsidRPr="00B10398">
        <w:rPr>
          <w:rFonts w:asciiTheme="minorHAnsi" w:hAnsiTheme="minorHAnsi" w:cs="Tahoma"/>
          <w:sz w:val="23"/>
          <w:szCs w:val="23"/>
        </w:rPr>
        <w:t>welfare</w:t>
      </w:r>
      <w:r w:rsidRPr="00B10398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B10398">
        <w:rPr>
          <w:rFonts w:asciiTheme="minorHAnsi" w:hAnsiTheme="minorHAnsi" w:cs="Tahoma"/>
          <w:sz w:val="23"/>
          <w:szCs w:val="23"/>
        </w:rPr>
        <w:t>pursuits for</w:t>
      </w:r>
      <w:r w:rsidR="00A447D0" w:rsidRPr="00B10398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B10398">
        <w:rPr>
          <w:rFonts w:asciiTheme="minorHAnsi" w:hAnsiTheme="minorHAnsi" w:cs="Tahoma"/>
          <w:sz w:val="23"/>
          <w:szCs w:val="23"/>
        </w:rPr>
        <w:t>Group</w:t>
      </w:r>
      <w:r w:rsidR="00A447D0" w:rsidRPr="00B10398">
        <w:rPr>
          <w:rFonts w:asciiTheme="minorHAnsi" w:hAnsiTheme="minorHAnsi" w:cs="Tahoma"/>
          <w:sz w:val="23"/>
          <w:szCs w:val="23"/>
        </w:rPr>
        <w:t>’s M</w:t>
      </w:r>
      <w:r w:rsidRPr="00B10398">
        <w:rPr>
          <w:rFonts w:asciiTheme="minorHAnsi" w:hAnsiTheme="minorHAnsi" w:cs="Tahoma"/>
          <w:sz w:val="23"/>
          <w:szCs w:val="23"/>
        </w:rPr>
        <w:t>embers, and offer academic advice in conjunction with the course representatives of the Students’ Union.</w:t>
      </w:r>
    </w:p>
    <w:p w14:paraId="753C450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4309BD2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77D69A6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7EED8C4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7A2C329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0C9EF713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49794A6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D2720BD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711FC0A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A2EF09A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5D142A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lastRenderedPageBreak/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67F6BA1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7F4CD6E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1DCFC4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5C76857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5DFABA0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6C08CDD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53E8FC0F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2C1ABC5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18B931BA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13B55C4D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2FA2C480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25923C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00BDD1B3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0D227C0C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7EFD9EC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62C1AD3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3B1E387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116A381B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32F720BA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4DAF4CE5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9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5925D86A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1BEC3194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F36B0CA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00290DCD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420331D6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0F9BB9B6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4302A3F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26D19665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1835C8F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3782B8CF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2CF8B56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5C538F2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0CA78C2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12B7BA56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D7441B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600B015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213E84D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767A6AEA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164922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A48122D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59EE15A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1DC252B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42EBC0D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695114AC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6693094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31D7361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2842052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07CBFD3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37BCDC6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635F22B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53C3D07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1A22884F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39D3EEF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1282DF9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1C821E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35C9A5C3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3E8F393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6AD4F7B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  <w:r w:rsidRPr="00A11126">
        <w:rPr>
          <w:rFonts w:asciiTheme="minorHAnsi" w:hAnsiTheme="minorHAnsi" w:cs="Tahoma"/>
          <w:sz w:val="23"/>
          <w:szCs w:val="23"/>
        </w:rPr>
        <w:lastRenderedPageBreak/>
        <w:t>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072EF80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2FECE28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2DBC312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7B6C7F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2A230370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C47A0F4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02F66C23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429F36B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10390BB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30D43CE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59309A1E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38955FF1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558E81B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5713D35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2E9F02AD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2536736D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34F6E880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F42506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2E13CB2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4865462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7040F55F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71227FD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5E94CCB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0D7F082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5D67F74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885A94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ABC87E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6DB7554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2D5072BF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24EC1F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2273B32A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4BAD1FF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4BAFF8B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8E5178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47C3DBA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3FCF429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D3A139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080E49F2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2737845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7DC8C4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2FEE3CE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0775FF0D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4C64574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556358A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5F4D1AAB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2C04F2B5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54DFC26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2731A92F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73439A8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6994A3BE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065A9555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3FAB3DAA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C1F812B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25E5E676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276983F1" w14:textId="6766D631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15F77E9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2BFDF49" w14:textId="4DF9FD03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B10398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r w:rsidR="009A19BB">
              <w:rPr>
                <w:rFonts w:asciiTheme="minorHAnsi" w:hAnsiTheme="minorHAnsi" w:cs="Tahoma"/>
                <w:sz w:val="23"/>
                <w:szCs w:val="23"/>
              </w:rPr>
              <w:t>20/07/2024</w:t>
            </w:r>
          </w:p>
        </w:tc>
      </w:tr>
      <w:tr w:rsidR="007B6D78" w:rsidRPr="00A11126" w14:paraId="2C8ACF6C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7FC708C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11A8477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FCB1252" w14:textId="2BEA74F8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B10398">
              <w:rPr>
                <w:rFonts w:asciiTheme="minorHAnsi" w:hAnsiTheme="minorHAnsi" w:cs="Tahoma"/>
                <w:sz w:val="23"/>
                <w:szCs w:val="23"/>
              </w:rPr>
              <w:t xml:space="preserve"> – </w:t>
            </w:r>
            <w:r w:rsidR="009A19BB">
              <w:rPr>
                <w:rFonts w:asciiTheme="minorHAnsi" w:hAnsiTheme="minorHAnsi" w:cs="Tahoma"/>
                <w:sz w:val="23"/>
                <w:szCs w:val="23"/>
              </w:rPr>
              <w:t>Joseph Swain</w:t>
            </w:r>
          </w:p>
        </w:tc>
      </w:tr>
      <w:tr w:rsidR="007B6D78" w:rsidRPr="00A11126" w14:paraId="19FBE1F7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44430F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271809B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03986F9" w14:textId="391C1080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B10398">
              <w:rPr>
                <w:rFonts w:asciiTheme="minorHAnsi" w:hAnsiTheme="minorHAnsi" w:cs="Tahoma"/>
                <w:sz w:val="23"/>
                <w:szCs w:val="23"/>
              </w:rPr>
              <w:t xml:space="preserve"> – </w:t>
            </w:r>
            <w:r w:rsidR="009A19BB">
              <w:rPr>
                <w:rFonts w:asciiTheme="minorHAnsi" w:hAnsiTheme="minorHAnsi" w:cs="Tahoma"/>
                <w:sz w:val="23"/>
                <w:szCs w:val="23"/>
              </w:rPr>
              <w:t>Ceri Griffiths</w:t>
            </w:r>
          </w:p>
        </w:tc>
      </w:tr>
      <w:tr w:rsidR="007B6D78" w:rsidRPr="00A11126" w14:paraId="1970D872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F187C9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5188BF16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92C3F6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01F63DF5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6178E1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50B25BF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580317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2E53E2CB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5EB39B6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5E59A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DA216DC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63305CA9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515FB435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9FAF7DF" wp14:editId="4C03F6B6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0"/>
      <w:footerReference w:type="default" r:id="rId11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EF4B" w14:textId="77777777" w:rsidR="00964652" w:rsidRDefault="00964652" w:rsidP="00C479AE">
      <w:r>
        <w:separator/>
      </w:r>
    </w:p>
  </w:endnote>
  <w:endnote w:type="continuationSeparator" w:id="0">
    <w:p w14:paraId="06BD45E4" w14:textId="77777777" w:rsidR="00964652" w:rsidRDefault="00964652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F5BB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8352" w14:textId="77777777" w:rsidR="00964652" w:rsidRDefault="00964652" w:rsidP="00C479AE">
      <w:r>
        <w:separator/>
      </w:r>
    </w:p>
  </w:footnote>
  <w:footnote w:type="continuationSeparator" w:id="0">
    <w:p w14:paraId="648DC15F" w14:textId="77777777" w:rsidR="00964652" w:rsidRDefault="00964652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D195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49280D93" wp14:editId="209D9AD8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98261">
    <w:abstractNumId w:val="0"/>
  </w:num>
  <w:num w:numId="2" w16cid:durableId="956567309">
    <w:abstractNumId w:val="1"/>
  </w:num>
  <w:num w:numId="3" w16cid:durableId="326372113">
    <w:abstractNumId w:val="4"/>
  </w:num>
  <w:num w:numId="4" w16cid:durableId="1535077771">
    <w:abstractNumId w:val="2"/>
  </w:num>
  <w:num w:numId="5" w16cid:durableId="938368275">
    <w:abstractNumId w:val="3"/>
  </w:num>
  <w:num w:numId="6" w16cid:durableId="1244603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B3521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64652"/>
    <w:rsid w:val="00981DF8"/>
    <w:rsid w:val="00986B50"/>
    <w:rsid w:val="009A19BB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0398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6CB5"/>
    <w:rsid w:val="00CA7D65"/>
    <w:rsid w:val="00CC2244"/>
    <w:rsid w:val="00CF7543"/>
    <w:rsid w:val="00D01EAA"/>
    <w:rsid w:val="00D17681"/>
    <w:rsid w:val="00D20839"/>
    <w:rsid w:val="00D21CEA"/>
    <w:rsid w:val="00D371A2"/>
    <w:rsid w:val="00D605B3"/>
    <w:rsid w:val="00D71C2E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B3050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s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Joe Swain (js32g22)</cp:lastModifiedBy>
  <cp:revision>2</cp:revision>
  <cp:lastPrinted>2013-02-21T14:59:00Z</cp:lastPrinted>
  <dcterms:created xsi:type="dcterms:W3CDTF">2024-07-20T07:53:00Z</dcterms:created>
  <dcterms:modified xsi:type="dcterms:W3CDTF">2024-07-20T07:53:00Z</dcterms:modified>
</cp:coreProperties>
</file>